
<file path=[Content_Types].xml><?xml version="1.0" encoding="utf-8"?>
<Types xmlns="http://schemas.openxmlformats.org/package/2006/content-types">
  <Default Extension="4491850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4DAA" w14:textId="77777777" w:rsidR="00A24BD5" w:rsidRPr="00834718" w:rsidRDefault="00A24BD5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0774C4C" w14:textId="77777777" w:rsidR="00A24BD5" w:rsidRPr="00993B94" w:rsidRDefault="00281E3C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946B80C">
        <w:rPr>
          <w:rFonts w:ascii="Arial" w:eastAsia="Arial" w:hAnsi="Arial" w:cs="Arial"/>
          <w:b/>
          <w:bCs/>
          <w:sz w:val="36"/>
          <w:szCs w:val="36"/>
        </w:rPr>
        <w:t>IDEOVÝ ZÁMER</w:t>
      </w:r>
    </w:p>
    <w:p w14:paraId="0BB6DBC6" w14:textId="77777777" w:rsidR="00A24BD5" w:rsidRPr="00993B94" w:rsidRDefault="00A24BD5" w:rsidP="0946B80C">
      <w:pPr>
        <w:tabs>
          <w:tab w:val="left" w:pos="2654"/>
          <w:tab w:val="center" w:pos="4535"/>
        </w:tabs>
        <w:rPr>
          <w:rFonts w:ascii="Arial" w:eastAsia="Arial" w:hAnsi="Arial" w:cs="Arial"/>
          <w:sz w:val="20"/>
          <w:szCs w:val="20"/>
        </w:rPr>
      </w:pPr>
    </w:p>
    <w:p w14:paraId="0119FE72" w14:textId="77777777" w:rsidR="00DA2023" w:rsidRPr="00993B94" w:rsidRDefault="00DA2023" w:rsidP="0946B80C">
      <w:pPr>
        <w:spacing w:after="0" w:line="240" w:lineRule="auto"/>
        <w:jc w:val="center"/>
        <w:textAlignment w:val="baseline"/>
        <w:rPr>
          <w:rFonts w:ascii="Arial" w:eastAsia="Arial" w:hAnsi="Arial" w:cs="Arial"/>
        </w:rPr>
      </w:pPr>
      <w:r w:rsidRPr="0946B80C">
        <w:rPr>
          <w:rFonts w:ascii="Arial" w:eastAsia="Arial" w:hAnsi="Arial" w:cs="Arial"/>
          <w:b/>
          <w:bCs/>
          <w:sz w:val="32"/>
          <w:szCs w:val="32"/>
        </w:rPr>
        <w:t xml:space="preserve">Vzor manažérsky výstup </w:t>
      </w:r>
      <w:r w:rsidR="00921E9E" w:rsidRPr="0946B80C">
        <w:rPr>
          <w:rFonts w:ascii="Arial" w:eastAsia="Arial" w:hAnsi="Arial" w:cs="Arial"/>
          <w:b/>
          <w:bCs/>
          <w:sz w:val="32"/>
          <w:szCs w:val="32"/>
        </w:rPr>
        <w:t>I-01</w:t>
      </w:r>
      <w:r w:rsidRPr="0946B80C">
        <w:rPr>
          <w:rFonts w:ascii="Arial" w:eastAsia="Arial" w:hAnsi="Arial" w:cs="Arial"/>
          <w:b/>
          <w:bCs/>
          <w:sz w:val="32"/>
          <w:szCs w:val="32"/>
        </w:rPr>
        <w:t> </w:t>
      </w:r>
    </w:p>
    <w:p w14:paraId="5D4301C7" w14:textId="77777777" w:rsidR="00DA2023" w:rsidRPr="00993B94" w:rsidRDefault="00DA2023" w:rsidP="0946B80C">
      <w:pPr>
        <w:spacing w:after="0" w:line="240" w:lineRule="auto"/>
        <w:jc w:val="center"/>
        <w:textAlignment w:val="baseline"/>
        <w:rPr>
          <w:rFonts w:ascii="Arial" w:eastAsia="Arial" w:hAnsi="Arial" w:cs="Arial"/>
        </w:rPr>
      </w:pPr>
      <w:r w:rsidRPr="0946B80C">
        <w:rPr>
          <w:rFonts w:ascii="Arial" w:eastAsia="Arial" w:hAnsi="Arial" w:cs="Arial"/>
          <w:sz w:val="24"/>
          <w:szCs w:val="24"/>
        </w:rPr>
        <w:t xml:space="preserve"> podľa </w:t>
      </w:r>
      <w:r w:rsidR="00BB6BA1" w:rsidRPr="0946B80C">
        <w:rPr>
          <w:rFonts w:ascii="Arial" w:eastAsia="Arial" w:hAnsi="Arial" w:cs="Arial"/>
          <w:sz w:val="24"/>
          <w:szCs w:val="24"/>
        </w:rPr>
        <w:t xml:space="preserve">vyhlášky MIRRI </w:t>
      </w:r>
      <w:r w:rsidR="00C7760E" w:rsidRPr="0946B80C">
        <w:rPr>
          <w:rFonts w:ascii="Arial" w:eastAsia="Arial" w:hAnsi="Arial" w:cs="Arial"/>
          <w:sz w:val="24"/>
          <w:szCs w:val="24"/>
        </w:rPr>
        <w:t xml:space="preserve">SR </w:t>
      </w:r>
      <w:r w:rsidR="00BB6BA1" w:rsidRPr="0946B80C">
        <w:rPr>
          <w:rFonts w:ascii="Arial" w:eastAsia="Arial" w:hAnsi="Arial" w:cs="Arial"/>
          <w:sz w:val="24"/>
          <w:szCs w:val="24"/>
        </w:rPr>
        <w:t>č. 401/2023 Z. z. </w:t>
      </w:r>
    </w:p>
    <w:p w14:paraId="6EA80921" w14:textId="77777777" w:rsidR="00A24BD5" w:rsidRPr="00993B94" w:rsidRDefault="0078590A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sz w:val="20"/>
          <w:szCs w:val="20"/>
        </w:rPr>
      </w:pPr>
      <w:r w:rsidRPr="0946B80C">
        <w:rPr>
          <w:rFonts w:ascii="Arial" w:eastAsia="Arial" w:hAnsi="Arial" w:cs="Arial"/>
          <w:sz w:val="20"/>
          <w:szCs w:val="20"/>
        </w:rPr>
        <w:t>verzia 1.2</w:t>
      </w:r>
    </w:p>
    <w:p w14:paraId="3F733A7D" w14:textId="77777777" w:rsidR="00A24BD5" w:rsidRPr="00993B94" w:rsidRDefault="00A24BD5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2979EDB" w14:textId="77777777" w:rsidR="00A24BD5" w:rsidRPr="00993B94" w:rsidRDefault="00A24BD5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DB62268" w14:textId="77777777" w:rsidR="00A24BD5" w:rsidRPr="00993B94" w:rsidRDefault="00281E3C" w:rsidP="0946B80C">
      <w:pPr>
        <w:tabs>
          <w:tab w:val="left" w:pos="2654"/>
          <w:tab w:val="center" w:pos="4535"/>
        </w:tabs>
        <w:jc w:val="center"/>
        <w:rPr>
          <w:rFonts w:ascii="Arial" w:eastAsia="Arial" w:hAnsi="Arial" w:cs="Arial"/>
          <w:sz w:val="24"/>
          <w:szCs w:val="24"/>
        </w:rPr>
      </w:pPr>
      <w:r w:rsidRPr="0946B80C">
        <w:rPr>
          <w:rFonts w:ascii="Arial" w:eastAsia="Arial" w:hAnsi="Arial" w:cs="Arial"/>
          <w:sz w:val="24"/>
          <w:szCs w:val="24"/>
        </w:rPr>
        <w:t xml:space="preserve">Pre </w:t>
      </w:r>
      <w:r w:rsidRPr="0946B80C">
        <w:rPr>
          <w:rFonts w:ascii="Arial" w:eastAsia="Arial" w:hAnsi="Arial" w:cs="Arial"/>
          <w:b/>
          <w:bCs/>
          <w:sz w:val="24"/>
          <w:szCs w:val="24"/>
        </w:rPr>
        <w:t>rýchlejšiu prípravu</w:t>
      </w:r>
      <w:r w:rsidRPr="0946B80C">
        <w:rPr>
          <w:rFonts w:ascii="Arial" w:eastAsia="Arial" w:hAnsi="Arial" w:cs="Arial"/>
          <w:sz w:val="24"/>
          <w:szCs w:val="24"/>
        </w:rPr>
        <w:t xml:space="preserve"> projektu a </w:t>
      </w:r>
      <w:r w:rsidRPr="0946B80C">
        <w:rPr>
          <w:rFonts w:ascii="Arial" w:eastAsia="Arial" w:hAnsi="Arial" w:cs="Arial"/>
          <w:b/>
          <w:bCs/>
          <w:sz w:val="24"/>
          <w:szCs w:val="24"/>
        </w:rPr>
        <w:t>vyššiu spokojnosť</w:t>
      </w:r>
      <w:r w:rsidRPr="0946B80C">
        <w:rPr>
          <w:rFonts w:ascii="Arial" w:eastAsia="Arial" w:hAnsi="Arial" w:cs="Arial"/>
          <w:sz w:val="24"/>
          <w:szCs w:val="24"/>
        </w:rPr>
        <w:t xml:space="preserve"> používateľov.</w:t>
      </w:r>
    </w:p>
    <w:p w14:paraId="5F52CA5E" w14:textId="77777777" w:rsidR="002D6BEE" w:rsidRPr="00993B94" w:rsidRDefault="002D6BEE" w:rsidP="0946B80C">
      <w:pPr>
        <w:tabs>
          <w:tab w:val="left" w:pos="2654"/>
          <w:tab w:val="center" w:pos="4535"/>
        </w:tabs>
        <w:rPr>
          <w:rFonts w:ascii="Arial" w:eastAsia="Arial" w:hAnsi="Arial" w:cs="Arial"/>
          <w:color w:val="A6A6A6"/>
          <w:sz w:val="16"/>
          <w:szCs w:val="16"/>
        </w:rPr>
      </w:pPr>
    </w:p>
    <w:p w14:paraId="062A6925" w14:textId="77777777" w:rsidR="553AE29B" w:rsidRPr="00993B94" w:rsidRDefault="553AE29B" w:rsidP="0946B80C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color w:val="2E74B5" w:themeColor="accent1" w:themeShade="BF"/>
          <w:sz w:val="20"/>
          <w:szCs w:val="20"/>
          <w:lang w:eastAsia="en-US"/>
        </w:rPr>
      </w:pPr>
    </w:p>
    <w:p w14:paraId="0821B367" w14:textId="77777777" w:rsidR="00A24BD5" w:rsidRPr="00834718" w:rsidRDefault="00A24BD5" w:rsidP="0946B80C">
      <w:pPr>
        <w:tabs>
          <w:tab w:val="left" w:pos="2654"/>
          <w:tab w:val="center" w:pos="4535"/>
        </w:tabs>
        <w:spacing w:before="12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FEC37AF" w14:textId="77777777" w:rsidR="00A24BD5" w:rsidRPr="00993B94" w:rsidRDefault="00A24BD5" w:rsidP="0946B80C">
      <w:pPr>
        <w:tabs>
          <w:tab w:val="left" w:pos="2654"/>
          <w:tab w:val="center" w:pos="4535"/>
        </w:tabs>
        <w:spacing w:before="120"/>
        <w:ind w:left="-142"/>
        <w:rPr>
          <w:rFonts w:ascii="Arial" w:eastAsia="Arial" w:hAnsi="Arial" w:cs="Arial"/>
          <w:b/>
          <w:bCs/>
          <w:sz w:val="18"/>
          <w:szCs w:val="18"/>
        </w:rPr>
      </w:pPr>
      <w:r w:rsidRPr="0946B80C">
        <w:rPr>
          <w:rFonts w:ascii="Arial" w:eastAsia="Arial" w:hAnsi="Arial" w:cs="Arial"/>
          <w:b/>
          <w:bCs/>
          <w:sz w:val="18"/>
          <w:szCs w:val="18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A24BD5" w:rsidRPr="00993B94" w14:paraId="491D9A75" w14:textId="77777777" w:rsidTr="0946B80C">
        <w:tc>
          <w:tcPr>
            <w:tcW w:w="2809" w:type="dxa"/>
            <w:shd w:val="clear" w:color="auto" w:fill="E7E6E6" w:themeFill="background2"/>
            <w:vAlign w:val="center"/>
          </w:tcPr>
          <w:p w14:paraId="7420F010" w14:textId="77777777" w:rsidR="00A24BD5" w:rsidRPr="00993B94" w:rsidRDefault="00281E3C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14:paraId="2EA69E8F" w14:textId="469D006A" w:rsidR="00A24BD5" w:rsidRPr="00B770A7" w:rsidRDefault="526B0D79" w:rsidP="0946B80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Manažment energetických údajov verejných budov v Meste Prievidza</w:t>
            </w:r>
          </w:p>
        </w:tc>
      </w:tr>
      <w:tr w:rsidR="00281E3C" w:rsidRPr="00993B94" w14:paraId="561C9C3B" w14:textId="77777777" w:rsidTr="0946B80C">
        <w:tc>
          <w:tcPr>
            <w:tcW w:w="2809" w:type="dxa"/>
            <w:shd w:val="clear" w:color="auto" w:fill="E7E6E6" w:themeFill="background2"/>
            <w:vAlign w:val="center"/>
          </w:tcPr>
          <w:p w14:paraId="0FBB516D" w14:textId="77777777" w:rsidR="00281E3C" w:rsidRPr="00993B94" w:rsidRDefault="00281E3C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14:paraId="202F6AB0" w14:textId="1E06A192" w:rsidR="00281E3C" w:rsidRPr="00B770A7" w:rsidRDefault="6194DA0E" w:rsidP="0946B80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Mesto </w:t>
            </w:r>
            <w:r w:rsidR="160FA0A0"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Prievidza</w:t>
            </w:r>
          </w:p>
        </w:tc>
      </w:tr>
      <w:tr w:rsidR="00281E3C" w:rsidRPr="00993B94" w14:paraId="23F57920" w14:textId="77777777" w:rsidTr="0946B80C">
        <w:trPr>
          <w:trHeight w:val="52"/>
        </w:trPr>
        <w:tc>
          <w:tcPr>
            <w:tcW w:w="2809" w:type="dxa"/>
            <w:shd w:val="clear" w:color="auto" w:fill="E7E6E6" w:themeFill="background2"/>
            <w:vAlign w:val="center"/>
          </w:tcPr>
          <w:p w14:paraId="22A2696A" w14:textId="77777777" w:rsidR="00281E3C" w:rsidRPr="00993B94" w:rsidRDefault="00281E3C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14:paraId="4BB2C326" w14:textId="16FC7B46" w:rsidR="00281E3C" w:rsidRPr="00B770A7" w:rsidRDefault="59915B17" w:rsidP="0946B80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Ing. </w:t>
            </w:r>
            <w:r w:rsidR="6A548708"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Stanislav Voskár</w:t>
            </w:r>
          </w:p>
        </w:tc>
      </w:tr>
      <w:tr w:rsidR="00281E3C" w:rsidRPr="00993B94" w14:paraId="26760DA8" w14:textId="77777777" w:rsidTr="0946B80C">
        <w:tc>
          <w:tcPr>
            <w:tcW w:w="2809" w:type="dxa"/>
            <w:shd w:val="clear" w:color="auto" w:fill="E7E6E6" w:themeFill="background2"/>
            <w:vAlign w:val="center"/>
          </w:tcPr>
          <w:p w14:paraId="1B347ED1" w14:textId="77777777" w:rsidR="00281E3C" w:rsidRPr="00993B94" w:rsidRDefault="000953BF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14:paraId="47F1E8A0" w14:textId="4ACBB39A" w:rsidR="00281E3C" w:rsidRPr="00B770A7" w:rsidRDefault="6A548708" w:rsidP="0946B80C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DD.MM.RRRR</w:t>
            </w:r>
          </w:p>
        </w:tc>
      </w:tr>
      <w:tr w:rsidR="000953BF" w:rsidRPr="00993B94" w14:paraId="06F9E8B3" w14:textId="77777777" w:rsidTr="0946B80C">
        <w:tc>
          <w:tcPr>
            <w:tcW w:w="2809" w:type="dxa"/>
            <w:shd w:val="clear" w:color="auto" w:fill="E7E6E6" w:themeFill="background2"/>
            <w:vAlign w:val="center"/>
          </w:tcPr>
          <w:p w14:paraId="19F69D1B" w14:textId="77777777" w:rsidR="000953BF" w:rsidRPr="00993B94" w:rsidRDefault="000953BF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14:paraId="24F5DBB1" w14:textId="2F257B13" w:rsidR="000953BF" w:rsidRPr="00B770A7" w:rsidRDefault="6A548708" w:rsidP="0946B80C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DD.MM.RRRR</w:t>
            </w:r>
          </w:p>
        </w:tc>
      </w:tr>
      <w:tr w:rsidR="002D6BEE" w:rsidRPr="00993B94" w14:paraId="6AEC15DD" w14:textId="77777777" w:rsidTr="0946B80C">
        <w:tc>
          <w:tcPr>
            <w:tcW w:w="2809" w:type="dxa"/>
            <w:shd w:val="clear" w:color="auto" w:fill="E7E6E6" w:themeFill="background2"/>
            <w:vAlign w:val="center"/>
          </w:tcPr>
          <w:p w14:paraId="3C60D4DF" w14:textId="77777777" w:rsidR="002D6BEE" w:rsidRPr="00993B94" w:rsidRDefault="798E9D09" w:rsidP="0946B80C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Dátum schválenia projektovou </w:t>
            </w:r>
            <w:r w:rsidR="529B18D7"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komisiou</w:t>
            </w:r>
            <w:r w:rsidRPr="0946B80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14:paraId="69D3518A" w14:textId="5C9B419D" w:rsidR="002D6BEE" w:rsidRPr="00B770A7" w:rsidRDefault="002D6BEE" w:rsidP="0946B80C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7E0FAD5A" w14:textId="77777777" w:rsidR="00A24BD5" w:rsidRPr="00834718" w:rsidRDefault="00A24BD5" w:rsidP="0946B80C">
      <w:pPr>
        <w:tabs>
          <w:tab w:val="left" w:pos="851"/>
          <w:tab w:val="center" w:pos="3119"/>
        </w:tabs>
        <w:spacing w:before="120"/>
        <w:rPr>
          <w:rFonts w:ascii="Arial" w:eastAsia="Arial" w:hAnsi="Arial" w:cs="Arial"/>
          <w:sz w:val="16"/>
          <w:szCs w:val="16"/>
        </w:rPr>
      </w:pPr>
    </w:p>
    <w:p w14:paraId="3A7A4F74" w14:textId="77777777" w:rsidR="00862988" w:rsidRPr="00834718" w:rsidRDefault="00862988" w:rsidP="0946B80C">
      <w:pPr>
        <w:rPr>
          <w:rFonts w:ascii="Arial" w:eastAsia="Arial" w:hAnsi="Arial" w:cs="Arial"/>
        </w:rPr>
      </w:pPr>
    </w:p>
    <w:p w14:paraId="0146F56D" w14:textId="77777777" w:rsidR="00B92D29" w:rsidRPr="00834718" w:rsidRDefault="00017F13" w:rsidP="0946B80C">
      <w:pPr>
        <w:rPr>
          <w:rFonts w:ascii="Arial" w:eastAsia="Arial" w:hAnsi="Arial" w:cs="Arial"/>
        </w:rPr>
      </w:pPr>
      <w:r w:rsidRPr="0946B80C">
        <w:rPr>
          <w:rFonts w:ascii="Arial" w:eastAsia="Arial" w:hAnsi="Arial" w:cs="Arial"/>
        </w:rPr>
        <w:br w:type="page"/>
      </w:r>
      <w:bookmarkStart w:id="0" w:name="_Toc47815688"/>
      <w:bookmarkStart w:id="1" w:name="_Toc510413655"/>
    </w:p>
    <w:p w14:paraId="1A4219BC" w14:textId="77777777" w:rsidR="008545E7" w:rsidRPr="00993B94" w:rsidRDefault="000953BF" w:rsidP="0946B80C">
      <w:pPr>
        <w:pStyle w:val="Nadpis1"/>
        <w:rPr>
          <w:rFonts w:ascii="Arial" w:eastAsia="Arial" w:hAnsi="Arial" w:cs="Arial"/>
        </w:rPr>
      </w:pPr>
      <w:bookmarkStart w:id="2" w:name="_Toc153456676"/>
      <w:bookmarkEnd w:id="0"/>
      <w:r w:rsidRPr="0946B80C">
        <w:rPr>
          <w:rFonts w:ascii="Arial" w:eastAsia="Arial" w:hAnsi="Arial" w:cs="Arial"/>
        </w:rPr>
        <w:lastRenderedPageBreak/>
        <w:t>POPIS PROJEKTU</w:t>
      </w:r>
      <w:bookmarkEnd w:id="1"/>
      <w:bookmarkEnd w:id="2"/>
    </w:p>
    <w:p w14:paraId="0B8863D0" w14:textId="44EAC7C6" w:rsidR="00A70394" w:rsidRDefault="000953BF" w:rsidP="0946B80C">
      <w:pPr>
        <w:pStyle w:val="Nadpis2"/>
        <w:spacing w:before="240"/>
        <w:rPr>
          <w:rFonts w:ascii="Arial" w:eastAsia="Arial" w:hAnsi="Arial" w:cs="Arial"/>
        </w:rPr>
      </w:pPr>
      <w:bookmarkStart w:id="3" w:name="_Toc153456677"/>
      <w:r w:rsidRPr="0946B80C">
        <w:rPr>
          <w:rFonts w:ascii="Arial" w:eastAsia="Arial" w:hAnsi="Arial" w:cs="Arial"/>
        </w:rPr>
        <w:t>Stručný popis východiskovej situácie</w:t>
      </w:r>
      <w:bookmarkEnd w:id="3"/>
    </w:p>
    <w:p w14:paraId="1DC2DE58" w14:textId="25B1F605" w:rsidR="00A70394" w:rsidRPr="00742929" w:rsidRDefault="00A70394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AS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IS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STAV</w:t>
      </w:r>
    </w:p>
    <w:p w14:paraId="12627CD0" w14:textId="1DF3A237" w:rsidR="00643F98" w:rsidRDefault="6926B659" w:rsidP="0946B80C">
      <w:pPr>
        <w:spacing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3F696A23">
        <w:rPr>
          <w:rFonts w:ascii="Arial" w:eastAsia="Arial" w:hAnsi="Arial" w:cs="Arial"/>
          <w:color w:val="000000" w:themeColor="text1"/>
          <w:sz w:val="18"/>
          <w:szCs w:val="18"/>
        </w:rPr>
        <w:t xml:space="preserve">Mesto Prievidza vlastní priamo, alebo prostredníctvom vlastných organizácií a spoločností viac než </w:t>
      </w:r>
      <w:r w:rsidR="4B81E3FA" w:rsidRPr="3F696A23">
        <w:rPr>
          <w:rFonts w:ascii="Arial" w:eastAsia="Arial" w:hAnsi="Arial" w:cs="Arial"/>
          <w:color w:val="000000" w:themeColor="text1"/>
          <w:sz w:val="18"/>
          <w:szCs w:val="18"/>
        </w:rPr>
        <w:t>7</w:t>
      </w:r>
      <w:r w:rsidRPr="3F696A23">
        <w:rPr>
          <w:rFonts w:ascii="Arial" w:eastAsia="Arial" w:hAnsi="Arial" w:cs="Arial"/>
          <w:color w:val="000000" w:themeColor="text1"/>
          <w:sz w:val="18"/>
          <w:szCs w:val="18"/>
        </w:rPr>
        <w:t xml:space="preserve">0 budov. Pre tieto budovy mesto každoročne rozpočtuje náklady na zabezpečenie dodávok energií v hodnote viac než </w:t>
      </w:r>
      <w:commentRangeStart w:id="4"/>
      <w:r w:rsidRPr="3F696A23">
        <w:rPr>
          <w:rFonts w:ascii="Arial" w:eastAsia="Arial" w:hAnsi="Arial" w:cs="Arial"/>
          <w:color w:val="000000" w:themeColor="text1"/>
          <w:sz w:val="18"/>
          <w:szCs w:val="18"/>
          <w:highlight w:val="cyan"/>
        </w:rPr>
        <w:t>2</w:t>
      </w:r>
      <w:r w:rsidR="0F71B5C3" w:rsidRPr="3F696A23">
        <w:rPr>
          <w:rFonts w:ascii="Arial" w:eastAsia="Arial" w:hAnsi="Arial" w:cs="Arial"/>
          <w:color w:val="000000" w:themeColor="text1"/>
          <w:sz w:val="18"/>
          <w:szCs w:val="18"/>
          <w:highlight w:val="cyan"/>
        </w:rPr>
        <w:t>,6</w:t>
      </w:r>
      <w:r w:rsidRPr="3F696A23">
        <w:rPr>
          <w:rFonts w:ascii="Arial" w:eastAsia="Arial" w:hAnsi="Arial" w:cs="Arial"/>
          <w:color w:val="000000" w:themeColor="text1"/>
          <w:sz w:val="18"/>
          <w:szCs w:val="18"/>
          <w:highlight w:val="cyan"/>
        </w:rPr>
        <w:t xml:space="preserve"> mil. €</w:t>
      </w:r>
      <w:r w:rsidRPr="3F696A2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commentRangeEnd w:id="4"/>
      <w:r w:rsidR="002A6F55">
        <w:rPr>
          <w:rStyle w:val="Odkaznakomentr"/>
        </w:rPr>
        <w:commentReference w:id="4"/>
      </w:r>
      <w:r w:rsidRPr="3F696A23">
        <w:rPr>
          <w:rFonts w:ascii="Arial" w:eastAsia="Arial" w:hAnsi="Arial" w:cs="Arial"/>
          <w:color w:val="000000" w:themeColor="text1"/>
          <w:sz w:val="18"/>
          <w:szCs w:val="18"/>
        </w:rPr>
        <w:t>(dodávky elektrickej energie, tepla, zemného plynu a vody). Zhruba polovica z počtu budov je napojená na centrálne zásobovanie teplom a taktiež polovica budov je vybavená inteligentnými meračmi spotreby elektrickej energie.</w:t>
      </w:r>
    </w:p>
    <w:p w14:paraId="23DF39B8" w14:textId="35F14507" w:rsidR="006973EF" w:rsidRPr="00192FFF" w:rsidRDefault="00643F98" w:rsidP="0946B80C">
      <w:pPr>
        <w:spacing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Tieto budovy sa</w:t>
      </w:r>
      <w:r w:rsidR="00B76A59" w:rsidRPr="0946B80C">
        <w:rPr>
          <w:rFonts w:ascii="Arial" w:eastAsia="Arial" w:hAnsi="Arial" w:cs="Arial"/>
          <w:color w:val="000000" w:themeColor="text1"/>
          <w:sz w:val="18"/>
          <w:szCs w:val="18"/>
        </w:rPr>
        <w:t>, okrem iného,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B76A59" w:rsidRPr="0946B80C">
        <w:rPr>
          <w:rFonts w:ascii="Arial" w:eastAsia="Arial" w:hAnsi="Arial" w:cs="Arial"/>
          <w:color w:val="000000" w:themeColor="text1"/>
          <w:sz w:val="18"/>
          <w:szCs w:val="18"/>
        </w:rPr>
        <w:t>boria s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problém</w:t>
      </w:r>
      <w:r w:rsidR="00B76A59" w:rsidRPr="0946B80C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>m</w:t>
      </w:r>
      <w:r w:rsidR="00B76A59" w:rsidRPr="0946B80C">
        <w:rPr>
          <w:rFonts w:ascii="Arial" w:eastAsia="Arial" w:hAnsi="Arial" w:cs="Arial"/>
          <w:color w:val="000000" w:themeColor="text1"/>
          <w:sz w:val="18"/>
          <w:szCs w:val="18"/>
        </w:rPr>
        <w:t>i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v oblasti efektívneho riadenia a</w:t>
      </w:r>
      <w:r w:rsidR="00641DE9" w:rsidRPr="0946B80C">
        <w:rPr>
          <w:rFonts w:ascii="Arial" w:eastAsia="Arial" w:hAnsi="Arial" w:cs="Arial"/>
          <w:color w:val="000000" w:themeColor="text1"/>
          <w:sz w:val="18"/>
          <w:szCs w:val="18"/>
        </w:rPr>
        <w:t> každodennej prevádzky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641DE9" w:rsidRPr="0946B80C">
        <w:rPr>
          <w:rFonts w:ascii="Arial" w:eastAsia="Arial" w:hAnsi="Arial" w:cs="Arial"/>
          <w:color w:val="000000" w:themeColor="text1"/>
          <w:sz w:val="18"/>
          <w:szCs w:val="18"/>
        </w:rPr>
        <w:t>Aktuálne používané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softvérové riešenia </w:t>
      </w:r>
      <w:r w:rsidR="00641DE9" w:rsidRPr="0946B80C">
        <w:rPr>
          <w:rFonts w:ascii="Arial" w:eastAsia="Arial" w:hAnsi="Arial" w:cs="Arial"/>
          <w:color w:val="000000" w:themeColor="text1"/>
          <w:sz w:val="18"/>
          <w:szCs w:val="18"/>
        </w:rPr>
        <w:t>už požiadavk</w:t>
      </w:r>
      <w:r w:rsidR="00077357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ám </w:t>
      </w:r>
      <w:r w:rsidR="00587469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a nárokom </w:t>
      </w:r>
      <w:r w:rsidR="00077357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modernej doby 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>nevyhovujú</w:t>
      </w:r>
      <w:r w:rsidR="00077357"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587469" w:rsidRPr="0946B80C">
        <w:rPr>
          <w:rFonts w:ascii="Arial" w:eastAsia="Arial" w:hAnsi="Arial" w:cs="Arial"/>
          <w:color w:val="000000" w:themeColor="text1"/>
          <w:sz w:val="18"/>
          <w:szCs w:val="18"/>
        </w:rPr>
        <w:t>Mestu Prievidza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587469" w:rsidRPr="0946B80C">
        <w:rPr>
          <w:rFonts w:ascii="Arial" w:eastAsia="Arial" w:hAnsi="Arial" w:cs="Arial"/>
          <w:color w:val="000000" w:themeColor="text1"/>
          <w:sz w:val="18"/>
          <w:szCs w:val="18"/>
        </w:rPr>
        <w:t>chýba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komplexný</w:t>
      </w:r>
      <w:r w:rsidR="00587469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informačný 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>systém pre správu budov</w:t>
      </w:r>
      <w:r w:rsidR="00950D52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905BF2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automatizovaný manažment správy energií, </w:t>
      </w:r>
      <w:r w:rsidR="00950D52" w:rsidRPr="0946B80C">
        <w:rPr>
          <w:rFonts w:ascii="Arial" w:eastAsia="Arial" w:hAnsi="Arial" w:cs="Arial"/>
          <w:color w:val="000000" w:themeColor="text1"/>
          <w:sz w:val="18"/>
          <w:szCs w:val="18"/>
        </w:rPr>
        <w:t>ako aj dostatok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kvalifikovaných pracovníkov pre obsluhu technických zariadení. Tento stav komplikuje zabezpečenie efektívnej a </w:t>
      </w:r>
      <w:r w:rsidR="00950D52" w:rsidRPr="0946B80C">
        <w:rPr>
          <w:rFonts w:ascii="Arial" w:eastAsia="Arial" w:hAnsi="Arial" w:cs="Arial"/>
          <w:color w:val="000000" w:themeColor="text1"/>
          <w:sz w:val="18"/>
          <w:szCs w:val="18"/>
        </w:rPr>
        <w:t>modernej</w:t>
      </w:r>
      <w:r w:rsidR="006973E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prevádzky budov.</w:t>
      </w:r>
    </w:p>
    <w:p w14:paraId="5ACD5052" w14:textId="3DF2B590" w:rsidR="00432270" w:rsidRPr="00955B43" w:rsidRDefault="0C488C71" w:rsidP="0946B80C">
      <w:pPr>
        <w:spacing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V oblasti energetického manažmentu absentujú </w:t>
      </w:r>
      <w:r w:rsidR="04F1FB0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prepracované nástroje využívajúce moderné technológie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na zber, </w:t>
      </w:r>
      <w:r w:rsidR="04F1FB0C" w:rsidRPr="0946B80C">
        <w:rPr>
          <w:rFonts w:ascii="Arial" w:eastAsia="Arial" w:hAnsi="Arial" w:cs="Arial"/>
          <w:color w:val="000000" w:themeColor="text1"/>
          <w:sz w:val="18"/>
          <w:szCs w:val="18"/>
        </w:rPr>
        <w:t>ukladanie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analýzu </w:t>
      </w:r>
      <w:r w:rsidR="04F1FB0C" w:rsidRPr="0946B80C">
        <w:rPr>
          <w:rFonts w:ascii="Arial" w:eastAsia="Arial" w:hAnsi="Arial" w:cs="Arial"/>
          <w:color w:val="000000" w:themeColor="text1"/>
          <w:sz w:val="18"/>
          <w:szCs w:val="18"/>
        </w:rPr>
        <w:t>dát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Napriek tomu, že niektoré objekty disponujú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zariadeniami,</w:t>
      </w:r>
      <w:r w:rsidR="6926B659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chýba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6048EBD1" w:rsidRPr="0946B80C">
        <w:rPr>
          <w:rFonts w:ascii="Arial" w:eastAsia="Arial" w:hAnsi="Arial" w:cs="Arial"/>
          <w:color w:val="000000" w:themeColor="text1"/>
          <w:sz w:val="18"/>
          <w:szCs w:val="18"/>
        </w:rPr>
        <w:t>v</w:t>
      </w:r>
      <w:r w:rsidR="04F1FB0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meste Prievidza </w:t>
      </w:r>
      <w:r w:rsidR="11DB4E6B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kvalitná moderná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platforma na integráciu, spracovanie a vizualizáciu </w:t>
      </w:r>
      <w:r w:rsidR="11DB4E6B" w:rsidRPr="0946B80C">
        <w:rPr>
          <w:rFonts w:ascii="Arial" w:eastAsia="Arial" w:hAnsi="Arial" w:cs="Arial"/>
          <w:color w:val="000000" w:themeColor="text1"/>
          <w:sz w:val="18"/>
          <w:szCs w:val="18"/>
        </w:rPr>
        <w:t>dát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Bez </w:t>
      </w:r>
      <w:r w:rsidR="11DB4E6B" w:rsidRPr="0946B80C">
        <w:rPr>
          <w:rFonts w:ascii="Arial" w:eastAsia="Arial" w:hAnsi="Arial" w:cs="Arial"/>
          <w:color w:val="000000" w:themeColor="text1"/>
          <w:sz w:val="18"/>
          <w:szCs w:val="18"/>
        </w:rPr>
        <w:t>jednotného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prístupu</w:t>
      </w:r>
      <w:r w:rsidR="11DB4E6B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z centrálneho systému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je energetický manažment </w:t>
      </w:r>
      <w:r w:rsidR="35E85146" w:rsidRPr="0946B80C">
        <w:rPr>
          <w:rFonts w:ascii="Arial" w:eastAsia="Arial" w:hAnsi="Arial" w:cs="Arial"/>
          <w:color w:val="000000" w:themeColor="text1"/>
          <w:sz w:val="18"/>
          <w:szCs w:val="18"/>
        </w:rPr>
        <w:t>slabo koordinovaný, časovo a kap</w:t>
      </w:r>
      <w:r w:rsidR="6A78E039" w:rsidRPr="0946B80C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="35E85146" w:rsidRPr="0946B80C">
        <w:rPr>
          <w:rFonts w:ascii="Arial" w:eastAsia="Arial" w:hAnsi="Arial" w:cs="Arial"/>
          <w:color w:val="000000" w:themeColor="text1"/>
          <w:sz w:val="18"/>
          <w:szCs w:val="18"/>
        </w:rPr>
        <w:t>citne náročný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neefektívny. </w:t>
      </w:r>
      <w:r w:rsidR="4A05DD76" w:rsidRPr="0946B80C">
        <w:rPr>
          <w:rFonts w:ascii="Arial" w:eastAsia="Arial" w:hAnsi="Arial" w:cs="Arial"/>
          <w:color w:val="000000" w:themeColor="text1"/>
          <w:sz w:val="18"/>
          <w:szCs w:val="18"/>
        </w:rPr>
        <w:t>Táto situácia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4A05DD76" w:rsidRPr="0946B80C">
        <w:rPr>
          <w:rFonts w:ascii="Arial" w:eastAsia="Arial" w:hAnsi="Arial" w:cs="Arial"/>
          <w:color w:val="000000" w:themeColor="text1"/>
          <w:sz w:val="18"/>
          <w:szCs w:val="18"/>
        </w:rPr>
        <w:t>nes</w:t>
      </w:r>
      <w:r w:rsidR="10E8E4B8" w:rsidRPr="0946B80C">
        <w:rPr>
          <w:rFonts w:ascii="Arial" w:eastAsia="Arial" w:hAnsi="Arial" w:cs="Arial"/>
          <w:color w:val="000000" w:themeColor="text1"/>
          <w:sz w:val="18"/>
          <w:szCs w:val="18"/>
        </w:rPr>
        <w:t>pĺňa podmienky na to, aby boli vytvorené predpoklady pre kvalitné, moderné a inteligentné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plánovan</w:t>
      </w:r>
      <w:r w:rsidR="10E8E4B8" w:rsidRPr="0946B80C">
        <w:rPr>
          <w:rFonts w:ascii="Arial" w:eastAsia="Arial" w:hAnsi="Arial" w:cs="Arial"/>
          <w:color w:val="000000" w:themeColor="text1"/>
          <w:sz w:val="18"/>
          <w:szCs w:val="18"/>
        </w:rPr>
        <w:t>ie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rekonštrukc</w:t>
      </w:r>
      <w:r w:rsidR="46E79D6F" w:rsidRPr="0946B80C">
        <w:rPr>
          <w:rFonts w:ascii="Arial" w:eastAsia="Arial" w:hAnsi="Arial" w:cs="Arial"/>
          <w:color w:val="000000" w:themeColor="text1"/>
          <w:sz w:val="18"/>
          <w:szCs w:val="18"/>
        </w:rPr>
        <w:t>ií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nové investície</w:t>
      </w:r>
      <w:r w:rsidR="46E79D6F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 prevádzku budov. Preto je potrebné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46E79D6F" w:rsidRPr="0946B80C">
        <w:rPr>
          <w:rFonts w:ascii="Arial" w:eastAsia="Arial" w:hAnsi="Arial" w:cs="Arial"/>
          <w:color w:val="000000" w:themeColor="text1"/>
          <w:sz w:val="18"/>
          <w:szCs w:val="18"/>
        </w:rPr>
        <w:t>v meste Prievidza zabezpečiť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komplexnejšie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riešeni</w:t>
      </w:r>
      <w:r w:rsidR="46E79D6F" w:rsidRPr="0946B80C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33729554" w14:textId="4617C124" w:rsidR="00091C80" w:rsidRPr="00955B43" w:rsidRDefault="00B74C9F" w:rsidP="0946B80C">
      <w:pPr>
        <w:spacing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Dnešný spôsob získavania informácií o spotrebe energií a prevádzkových nákladoch je rozptýlený a nesúladný, časovo aj kapacitne náročný, neefektívny a údaje doň ručne vkladané nie sú </w:t>
      </w:r>
      <w:r w:rsidR="00B53544" w:rsidRPr="0946B80C">
        <w:rPr>
          <w:rFonts w:ascii="Arial" w:eastAsia="Arial" w:hAnsi="Arial" w:cs="Arial"/>
          <w:color w:val="000000" w:themeColor="text1"/>
          <w:sz w:val="18"/>
          <w:szCs w:val="18"/>
        </w:rPr>
        <w:t>majetkom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mesta</w:t>
      </w:r>
      <w:r w:rsidR="00B53544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v reálnom čase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ale sú získavané </w:t>
      </w:r>
      <w:r w:rsidR="00B53544" w:rsidRPr="0946B80C">
        <w:rPr>
          <w:rFonts w:ascii="Arial" w:eastAsia="Arial" w:hAnsi="Arial" w:cs="Arial"/>
          <w:color w:val="000000" w:themeColor="text1"/>
          <w:sz w:val="18"/>
          <w:szCs w:val="18"/>
        </w:rPr>
        <w:t>ex-post od dodávateľov energií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To </w:t>
      </w:r>
      <w:r w:rsidR="002C33FB" w:rsidRPr="0946B80C">
        <w:rPr>
          <w:rFonts w:ascii="Arial" w:eastAsia="Arial" w:hAnsi="Arial" w:cs="Arial"/>
          <w:color w:val="000000" w:themeColor="text1"/>
          <w:sz w:val="18"/>
          <w:szCs w:val="18"/>
        </w:rPr>
        <w:t>výrazne sťažuje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rýchlu a presnú interpretáciu údajov</w:t>
      </w:r>
      <w:r w:rsidR="00271FA8" w:rsidRPr="0946B80C">
        <w:rPr>
          <w:rFonts w:ascii="Arial" w:eastAsia="Arial" w:hAnsi="Arial" w:cs="Arial"/>
          <w:color w:val="000000" w:themeColor="text1"/>
          <w:sz w:val="18"/>
          <w:szCs w:val="18"/>
        </w:rPr>
        <w:t>, ich analýzu a využívanie na efektívne rozhodova</w:t>
      </w:r>
      <w:r w:rsidR="001A5A19" w:rsidRPr="0946B80C">
        <w:rPr>
          <w:rFonts w:ascii="Arial" w:eastAsia="Arial" w:hAnsi="Arial" w:cs="Arial"/>
          <w:color w:val="000000" w:themeColor="text1"/>
          <w:sz w:val="18"/>
          <w:szCs w:val="18"/>
        </w:rPr>
        <w:t>c</w:t>
      </w:r>
      <w:r w:rsidR="00271FA8" w:rsidRPr="0946B80C">
        <w:rPr>
          <w:rFonts w:ascii="Arial" w:eastAsia="Arial" w:hAnsi="Arial" w:cs="Arial"/>
          <w:color w:val="000000" w:themeColor="text1"/>
          <w:sz w:val="18"/>
          <w:szCs w:val="18"/>
        </w:rPr>
        <w:t>ie a plánovacie procesy v</w:t>
      </w:r>
      <w:r w:rsidR="00DD6CA8" w:rsidRPr="0946B80C">
        <w:rPr>
          <w:rFonts w:ascii="Arial" w:eastAsia="Arial" w:hAnsi="Arial" w:cs="Arial"/>
          <w:color w:val="000000" w:themeColor="text1"/>
          <w:sz w:val="18"/>
          <w:szCs w:val="18"/>
        </w:rPr>
        <w:t> meste Prievidza. Na dôvažok k tomu v meste Prievidza chýba</w:t>
      </w:r>
      <w:r w:rsidR="00091C8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aj kvalitný a</w:t>
      </w:r>
      <w:r w:rsidR="00EF2EE5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na </w:t>
      </w:r>
      <w:r w:rsidR="00091C80" w:rsidRPr="0946B80C">
        <w:rPr>
          <w:rFonts w:ascii="Arial" w:eastAsia="Arial" w:hAnsi="Arial" w:cs="Arial"/>
          <w:color w:val="000000" w:themeColor="text1"/>
          <w:sz w:val="18"/>
          <w:szCs w:val="18"/>
        </w:rPr>
        <w:t>moderný</w:t>
      </w:r>
      <w:r w:rsidR="00EF2EE5" w:rsidRPr="0946B80C">
        <w:rPr>
          <w:rFonts w:ascii="Arial" w:eastAsia="Arial" w:hAnsi="Arial" w:cs="Arial"/>
          <w:color w:val="000000" w:themeColor="text1"/>
          <w:sz w:val="18"/>
          <w:szCs w:val="18"/>
        </w:rPr>
        <w:t>ch technológiách založený</w:t>
      </w:r>
      <w:r w:rsidR="00091C8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F72CD9" w:rsidRPr="0946B80C">
        <w:rPr>
          <w:rFonts w:ascii="Arial" w:eastAsia="Arial" w:hAnsi="Arial" w:cs="Arial"/>
          <w:color w:val="000000" w:themeColor="text1"/>
          <w:sz w:val="18"/>
          <w:szCs w:val="18"/>
        </w:rPr>
        <w:t>IS</w:t>
      </w:r>
      <w:r w:rsidR="00091C8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na pasportizáciu majetku mesta</w:t>
      </w:r>
      <w:r w:rsidR="008C574D"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408838F5" w14:textId="1607A619" w:rsidR="00432270" w:rsidRPr="00432270" w:rsidRDefault="00EF2EE5" w:rsidP="0946B80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Rozmanitosť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systémov 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meracích zariadení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od viacerých výrobcov komplikuje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predražuje ich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údržbu a</w:t>
      </w:r>
      <w:r w:rsidR="007520E8" w:rsidRPr="0946B80C"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>servis</w:t>
      </w:r>
      <w:r w:rsidR="007520E8" w:rsidRPr="0946B80C">
        <w:rPr>
          <w:rFonts w:ascii="Arial" w:eastAsia="Arial" w:hAnsi="Arial" w:cs="Arial"/>
          <w:color w:val="000000" w:themeColor="text1"/>
          <w:sz w:val="18"/>
          <w:szCs w:val="18"/>
        </w:rPr>
        <w:t>, znemožňuje využívanie automatizáci</w:t>
      </w:r>
      <w:r w:rsidR="00D230F6" w:rsidRPr="0946B80C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D230F6" w:rsidRPr="0946B80C">
        <w:rPr>
          <w:rFonts w:ascii="Arial" w:eastAsia="Arial" w:hAnsi="Arial" w:cs="Arial"/>
          <w:color w:val="000000" w:themeColor="text1"/>
          <w:sz w:val="18"/>
          <w:szCs w:val="18"/>
        </w:rPr>
        <w:t>Mnohé procesy v správe mestských budov sú vykonávane m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>anuálne</w:t>
      </w:r>
      <w:r w:rsidR="00D230F6" w:rsidRPr="0946B80C">
        <w:rPr>
          <w:rFonts w:ascii="Arial" w:eastAsia="Arial" w:hAnsi="Arial" w:cs="Arial"/>
          <w:color w:val="000000" w:themeColor="text1"/>
          <w:sz w:val="18"/>
          <w:szCs w:val="18"/>
        </w:rPr>
        <w:t>, čo kladie vysoké nároky na počet zamestnancov, ich čas</w:t>
      </w:r>
      <w:r w:rsidR="00BF67A3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 úsilie</w:t>
      </w:r>
      <w:r w:rsidR="00432270" w:rsidRPr="0946B80C">
        <w:rPr>
          <w:rFonts w:ascii="Arial" w:eastAsia="Arial" w:hAnsi="Arial" w:cs="Arial"/>
          <w:color w:val="000000" w:themeColor="text1"/>
          <w:sz w:val="18"/>
          <w:szCs w:val="18"/>
        </w:rPr>
        <w:t>, pretože digitalizácia údajov nie je zavedená.</w:t>
      </w:r>
    </w:p>
    <w:p w14:paraId="4E7ACD3B" w14:textId="2245D8B4" w:rsidR="00A70394" w:rsidRPr="001A2FEB" w:rsidRDefault="00A042A1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KOMPLEXNOSŤ</w:t>
      </w:r>
    </w:p>
    <w:p w14:paraId="00D24345" w14:textId="73F27801" w:rsidR="00A042A1" w:rsidRPr="00CD6529" w:rsidRDefault="00A042A1" w:rsidP="0946B80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Žiadateľ bude predkladať projekt samostatne, pričom predkladaný projekt môže slúžiť ako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best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practise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aj pre iných žiadateľov.</w:t>
      </w:r>
    </w:p>
    <w:p w14:paraId="2C0ECA34" w14:textId="7E691C0F" w:rsidR="00A70394" w:rsidRPr="001A2FEB" w:rsidRDefault="00CD6529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URGENCIA</w:t>
      </w:r>
    </w:p>
    <w:p w14:paraId="6F00B113" w14:textId="13245B63" w:rsidR="00CD6529" w:rsidRPr="00171B40" w:rsidRDefault="00607A1A" w:rsidP="0946B80C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Súčasný stav žiadateľa nie je havarijný</w:t>
      </w:r>
      <w:r w:rsidR="008A6FA3"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D86644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Avšak, 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je potrebné ho riešiť, pretože môže </w:t>
      </w:r>
      <w:r w:rsidR="0094217D" w:rsidRPr="0946B80C">
        <w:rPr>
          <w:rFonts w:ascii="Arial" w:eastAsia="Arial" w:hAnsi="Arial" w:cs="Arial"/>
          <w:color w:val="000000" w:themeColor="text1"/>
          <w:sz w:val="18"/>
          <w:szCs w:val="18"/>
        </w:rPr>
        <w:t>zabrániť</w:t>
      </w:r>
      <w:r w:rsidR="00D86644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potenciálnym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škodám na </w:t>
      </w:r>
      <w:r w:rsidR="00D86644" w:rsidRPr="0946B80C">
        <w:rPr>
          <w:rFonts w:ascii="Arial" w:eastAsia="Arial" w:hAnsi="Arial" w:cs="Arial"/>
          <w:color w:val="000000" w:themeColor="text1"/>
          <w:sz w:val="18"/>
          <w:szCs w:val="18"/>
        </w:rPr>
        <w:t>mestských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objektoch </w:t>
      </w:r>
      <w:r w:rsidR="00D86644" w:rsidRPr="0946B80C">
        <w:rPr>
          <w:rFonts w:ascii="Arial" w:eastAsia="Arial" w:hAnsi="Arial" w:cs="Arial"/>
          <w:color w:val="000000" w:themeColor="text1"/>
          <w:sz w:val="18"/>
          <w:szCs w:val="18"/>
        </w:rPr>
        <w:t>tým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že bude k dispozícii </w:t>
      </w:r>
      <w:proofErr w:type="spellStart"/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riešenie, ktoré pomôže </w:t>
      </w:r>
      <w:r w:rsidR="00415305" w:rsidRPr="0946B80C">
        <w:rPr>
          <w:rFonts w:ascii="Arial" w:eastAsia="Arial" w:hAnsi="Arial" w:cs="Arial"/>
          <w:color w:val="000000" w:themeColor="text1"/>
          <w:sz w:val="18"/>
          <w:szCs w:val="18"/>
        </w:rPr>
        <w:t>k zlepš</w:t>
      </w:r>
      <w:r w:rsidR="00B712B5" w:rsidRPr="0946B80C">
        <w:rPr>
          <w:rFonts w:ascii="Arial" w:eastAsia="Arial" w:hAnsi="Arial" w:cs="Arial"/>
          <w:color w:val="000000" w:themeColor="text1"/>
          <w:sz w:val="18"/>
          <w:szCs w:val="18"/>
        </w:rPr>
        <w:t>iť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4217D" w:rsidRPr="0946B80C">
        <w:rPr>
          <w:rFonts w:ascii="Arial" w:eastAsia="Arial" w:hAnsi="Arial" w:cs="Arial"/>
          <w:color w:val="000000" w:themeColor="text1"/>
          <w:sz w:val="18"/>
          <w:szCs w:val="18"/>
        </w:rPr>
        <w:t>prehľad</w:t>
      </w:r>
      <w:r w:rsidR="006647F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o</w:t>
      </w:r>
      <w:r w:rsidR="0094217D" w:rsidRPr="0946B80C">
        <w:rPr>
          <w:rFonts w:ascii="Arial" w:eastAsia="Arial" w:hAnsi="Arial" w:cs="Arial"/>
          <w:color w:val="000000" w:themeColor="text1"/>
          <w:sz w:val="18"/>
          <w:szCs w:val="18"/>
        </w:rPr>
        <w:t> energetickom manažmente</w:t>
      </w:r>
      <w:r w:rsidR="00171B4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v</w:t>
      </w:r>
      <w:r w:rsidR="00B712B5" w:rsidRPr="0946B80C">
        <w:rPr>
          <w:rFonts w:ascii="Arial" w:eastAsia="Arial" w:hAnsi="Arial" w:cs="Arial"/>
          <w:color w:val="000000" w:themeColor="text1"/>
          <w:sz w:val="18"/>
          <w:szCs w:val="18"/>
        </w:rPr>
        <w:t> </w:t>
      </w:r>
      <w:r w:rsidR="00171B40" w:rsidRPr="0946B80C">
        <w:rPr>
          <w:rFonts w:ascii="Arial" w:eastAsia="Arial" w:hAnsi="Arial" w:cs="Arial"/>
          <w:color w:val="000000" w:themeColor="text1"/>
          <w:sz w:val="18"/>
          <w:szCs w:val="18"/>
        </w:rPr>
        <w:t>meste</w:t>
      </w:r>
      <w:r w:rsidR="00B712B5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 efektívnejším spôsobom nastaví vnútorné procesy v meste Prievidza.</w:t>
      </w:r>
    </w:p>
    <w:p w14:paraId="39D90FF4" w14:textId="7CF4EED5" w:rsidR="00A70394" w:rsidRPr="001A2FEB" w:rsidRDefault="00677389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commentRangeStart w:id="5"/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CIEĽOVÁ</w:t>
      </w:r>
      <w:r w:rsidR="00D73D83" w:rsidRPr="0946B80C">
        <w:rPr>
          <w:rFonts w:ascii="Arial" w:eastAsia="Arial" w:hAnsi="Arial" w:cs="Arial"/>
          <w:b w:val="0"/>
          <w:bCs w:val="0"/>
          <w:sz w:val="20"/>
          <w:szCs w:val="20"/>
          <w:highlight w:val="cyan"/>
          <w:lang w:val="sk-SK"/>
        </w:rPr>
        <w:t xml:space="preserve">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highlight w:val="cyan"/>
          <w:lang w:val="sk-SK"/>
        </w:rPr>
        <w:t xml:space="preserve"> </w:t>
      </w:r>
      <w:r w:rsidR="00D73D83" w:rsidRPr="0946B80C">
        <w:rPr>
          <w:rFonts w:ascii="Arial" w:eastAsia="Arial" w:hAnsi="Arial" w:cs="Arial"/>
          <w:b w:val="0"/>
          <w:bCs w:val="0"/>
          <w:sz w:val="20"/>
          <w:szCs w:val="20"/>
          <w:highlight w:val="cyan"/>
          <w:lang w:val="sk-SK"/>
        </w:rPr>
        <w:t>SKUPINA</w:t>
      </w:r>
      <w:commentRangeEnd w:id="5"/>
      <w:r w:rsidR="00812977">
        <w:rPr>
          <w:rStyle w:val="Odkaznakomentr"/>
          <w:rFonts w:asciiTheme="minorHAnsi" w:eastAsiaTheme="minorEastAsia" w:hAnsiTheme="minorHAnsi"/>
          <w:b w:val="0"/>
          <w:bCs w:val="0"/>
          <w:iCs w:val="0"/>
          <w:caps w:val="0"/>
          <w:lang w:val="sk-SK" w:eastAsia="sk-SK"/>
        </w:rPr>
        <w:commentReference w:id="5"/>
      </w:r>
    </w:p>
    <w:p w14:paraId="1B9CC2A9" w14:textId="1698F9C7" w:rsidR="004D3305" w:rsidRPr="00022F64" w:rsidRDefault="00C70A96" w:rsidP="0946B80C">
      <w:pPr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>Navrhované</w:t>
      </w:r>
      <w:r w:rsidR="004D3305" w:rsidRPr="0946B80C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D3305" w:rsidRPr="0946B80C">
        <w:rPr>
          <w:rFonts w:ascii="Arial" w:eastAsia="Arial" w:hAnsi="Arial" w:cs="Arial"/>
          <w:sz w:val="18"/>
          <w:szCs w:val="18"/>
        </w:rPr>
        <w:t>IoT</w:t>
      </w:r>
      <w:proofErr w:type="spellEnd"/>
      <w:r w:rsidR="004D3305" w:rsidRPr="0946B80C">
        <w:rPr>
          <w:rFonts w:ascii="Arial" w:eastAsia="Arial" w:hAnsi="Arial" w:cs="Arial"/>
          <w:sz w:val="18"/>
          <w:szCs w:val="18"/>
        </w:rPr>
        <w:t xml:space="preserve"> riešenie bude </w:t>
      </w:r>
      <w:r w:rsidR="00704B91" w:rsidRPr="0946B80C">
        <w:rPr>
          <w:rFonts w:ascii="Arial" w:eastAsia="Arial" w:hAnsi="Arial" w:cs="Arial"/>
          <w:sz w:val="18"/>
          <w:szCs w:val="18"/>
        </w:rPr>
        <w:t xml:space="preserve">v meste Prievidza </w:t>
      </w:r>
      <w:r w:rsidR="004D3305" w:rsidRPr="0946B80C">
        <w:rPr>
          <w:rFonts w:ascii="Arial" w:eastAsia="Arial" w:hAnsi="Arial" w:cs="Arial"/>
          <w:sz w:val="18"/>
          <w:szCs w:val="18"/>
        </w:rPr>
        <w:t xml:space="preserve">využívať </w:t>
      </w:r>
      <w:r w:rsidR="009E3F84" w:rsidRPr="0946B80C">
        <w:rPr>
          <w:rFonts w:ascii="Arial" w:eastAsia="Arial" w:hAnsi="Arial" w:cs="Arial"/>
          <w:sz w:val="18"/>
          <w:szCs w:val="18"/>
        </w:rPr>
        <w:t xml:space="preserve">nasledovná cieľová </w:t>
      </w:r>
      <w:commentRangeStart w:id="6"/>
      <w:r w:rsidR="009E3F84" w:rsidRPr="0946B80C">
        <w:rPr>
          <w:rFonts w:ascii="Arial" w:eastAsia="Arial" w:hAnsi="Arial" w:cs="Arial"/>
          <w:sz w:val="18"/>
          <w:szCs w:val="18"/>
        </w:rPr>
        <w:t>skupina</w:t>
      </w:r>
      <w:commentRangeEnd w:id="6"/>
      <w:r>
        <w:commentReference w:id="6"/>
      </w:r>
      <w:r w:rsidR="009E3F84" w:rsidRPr="0946B80C">
        <w:rPr>
          <w:rFonts w:ascii="Arial" w:eastAsia="Arial" w:hAnsi="Arial" w:cs="Arial"/>
          <w:sz w:val="18"/>
          <w:szCs w:val="18"/>
        </w:rPr>
        <w:t>:</w:t>
      </w:r>
    </w:p>
    <w:p w14:paraId="6595B845" w14:textId="77777777" w:rsidR="00503899" w:rsidRPr="00022F64" w:rsidRDefault="000641FE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Útvar hlavného kontrolóra mesta</w:t>
      </w:r>
      <w:r w:rsidR="00474F7D" w:rsidRPr="0946B80C">
        <w:rPr>
          <w:rFonts w:ascii="Arial" w:eastAsia="Arial" w:hAnsi="Arial" w:cs="Arial"/>
          <w:noProof/>
          <w:sz w:val="18"/>
          <w:szCs w:val="18"/>
        </w:rPr>
        <w:t xml:space="preserve"> a</w:t>
      </w:r>
      <w:r w:rsidR="0099126D" w:rsidRPr="0946B80C">
        <w:rPr>
          <w:rFonts w:ascii="Arial" w:eastAsia="Arial" w:hAnsi="Arial" w:cs="Arial"/>
          <w:noProof/>
          <w:sz w:val="18"/>
          <w:szCs w:val="18"/>
        </w:rPr>
        <w:t> </w:t>
      </w:r>
      <w:r w:rsidR="00474F7D" w:rsidRPr="0946B80C">
        <w:rPr>
          <w:rFonts w:ascii="Arial" w:eastAsia="Arial" w:hAnsi="Arial" w:cs="Arial"/>
          <w:noProof/>
          <w:sz w:val="18"/>
          <w:szCs w:val="18"/>
        </w:rPr>
        <w:t>hla</w:t>
      </w:r>
      <w:r w:rsidR="0099126D" w:rsidRPr="0946B80C">
        <w:rPr>
          <w:rFonts w:ascii="Arial" w:eastAsia="Arial" w:hAnsi="Arial" w:cs="Arial"/>
          <w:noProof/>
          <w:sz w:val="18"/>
          <w:szCs w:val="18"/>
        </w:rPr>
        <w:t>vný kontrolór mesta</w:t>
      </w:r>
      <w:r w:rsidR="00503899" w:rsidRPr="0946B80C">
        <w:rPr>
          <w:rFonts w:ascii="Arial" w:eastAsia="Arial" w:hAnsi="Arial" w:cs="Arial"/>
          <w:noProof/>
          <w:sz w:val="18"/>
          <w:szCs w:val="18"/>
        </w:rPr>
        <w:t xml:space="preserve"> </w:t>
      </w:r>
    </w:p>
    <w:p w14:paraId="561263B0" w14:textId="0AD69819" w:rsidR="00503899" w:rsidRPr="00022F64" w:rsidRDefault="00503899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Ekonomický odbor</w:t>
      </w:r>
    </w:p>
    <w:p w14:paraId="60F32090" w14:textId="4D13944F" w:rsidR="0099126D" w:rsidRPr="00022F64" w:rsidRDefault="00503899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Odbor školstva</w:t>
      </w:r>
    </w:p>
    <w:p w14:paraId="309B3984" w14:textId="3E85E24F" w:rsidR="00C70A96" w:rsidRPr="00022F64" w:rsidRDefault="00C70A96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Oddelenie pre projekty a investície</w:t>
      </w:r>
    </w:p>
    <w:p w14:paraId="3CBDFDD6" w14:textId="4E8124E0" w:rsidR="00240B61" w:rsidRPr="00022F64" w:rsidRDefault="00240B61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 xml:space="preserve">Pracovníci organizácii v zriaďovateľskej pôsobnosti (OvZP) – ide o riaditeľov </w:t>
      </w:r>
      <w:r w:rsidR="00B802A1" w:rsidRPr="0946B80C">
        <w:rPr>
          <w:rFonts w:ascii="Arial" w:eastAsia="Arial" w:hAnsi="Arial" w:cs="Arial"/>
          <w:noProof/>
          <w:sz w:val="18"/>
          <w:szCs w:val="18"/>
        </w:rPr>
        <w:t xml:space="preserve">ekonómov a správcov budov, </w:t>
      </w:r>
      <w:r w:rsidRPr="0946B80C">
        <w:rPr>
          <w:rFonts w:ascii="Arial" w:eastAsia="Arial" w:hAnsi="Arial" w:cs="Arial"/>
          <w:noProof/>
          <w:sz w:val="18"/>
          <w:szCs w:val="18"/>
        </w:rPr>
        <w:t>(</w:t>
      </w:r>
      <w:r w:rsidR="0075698C" w:rsidRPr="0946B80C">
        <w:rPr>
          <w:rFonts w:ascii="Arial" w:eastAsia="Arial" w:hAnsi="Arial" w:cs="Arial"/>
          <w:noProof/>
          <w:sz w:val="18"/>
          <w:szCs w:val="18"/>
        </w:rPr>
        <w:t>matersk</w:t>
      </w:r>
      <w:r w:rsidR="000320D2" w:rsidRPr="0946B80C">
        <w:rPr>
          <w:rFonts w:ascii="Arial" w:eastAsia="Arial" w:hAnsi="Arial" w:cs="Arial"/>
          <w:noProof/>
          <w:sz w:val="18"/>
          <w:szCs w:val="18"/>
        </w:rPr>
        <w:t>é</w:t>
      </w:r>
      <w:r w:rsidR="0075698C" w:rsidRPr="0946B80C">
        <w:rPr>
          <w:rFonts w:ascii="Arial" w:eastAsia="Arial" w:hAnsi="Arial" w:cs="Arial"/>
          <w:noProof/>
          <w:sz w:val="18"/>
          <w:szCs w:val="18"/>
        </w:rPr>
        <w:t xml:space="preserve"> a základn</w:t>
      </w:r>
      <w:r w:rsidR="000320D2" w:rsidRPr="0946B80C">
        <w:rPr>
          <w:rFonts w:ascii="Arial" w:eastAsia="Arial" w:hAnsi="Arial" w:cs="Arial"/>
          <w:noProof/>
          <w:sz w:val="18"/>
          <w:szCs w:val="18"/>
        </w:rPr>
        <w:t>é</w:t>
      </w:r>
      <w:r w:rsidR="0075698C" w:rsidRPr="0946B80C">
        <w:rPr>
          <w:rFonts w:ascii="Arial" w:eastAsia="Arial" w:hAnsi="Arial" w:cs="Arial"/>
          <w:noProof/>
          <w:sz w:val="18"/>
          <w:szCs w:val="18"/>
        </w:rPr>
        <w:t xml:space="preserve"> šk</w:t>
      </w:r>
      <w:r w:rsidR="000320D2" w:rsidRPr="0946B80C">
        <w:rPr>
          <w:rFonts w:ascii="Arial" w:eastAsia="Arial" w:hAnsi="Arial" w:cs="Arial"/>
          <w:noProof/>
          <w:sz w:val="18"/>
          <w:szCs w:val="18"/>
        </w:rPr>
        <w:t>o</w:t>
      </w:r>
      <w:r w:rsidR="0075698C" w:rsidRPr="0946B80C">
        <w:rPr>
          <w:rFonts w:ascii="Arial" w:eastAsia="Arial" w:hAnsi="Arial" w:cs="Arial"/>
          <w:noProof/>
          <w:sz w:val="18"/>
          <w:szCs w:val="18"/>
        </w:rPr>
        <w:t>l</w:t>
      </w:r>
      <w:r w:rsidR="000320D2" w:rsidRPr="0946B80C">
        <w:rPr>
          <w:rFonts w:ascii="Arial" w:eastAsia="Arial" w:hAnsi="Arial" w:cs="Arial"/>
          <w:noProof/>
          <w:sz w:val="18"/>
          <w:szCs w:val="18"/>
        </w:rPr>
        <w:t>y</w:t>
      </w:r>
      <w:r w:rsidRPr="0946B80C">
        <w:rPr>
          <w:rFonts w:ascii="Arial" w:eastAsia="Arial" w:hAnsi="Arial" w:cs="Arial"/>
          <w:noProof/>
          <w:sz w:val="18"/>
          <w:szCs w:val="18"/>
        </w:rPr>
        <w:t>,</w:t>
      </w:r>
      <w:r w:rsidR="00B802A1" w:rsidRPr="0946B80C">
        <w:rPr>
          <w:rFonts w:ascii="Arial" w:eastAsia="Arial" w:hAnsi="Arial" w:cs="Arial"/>
          <w:noProof/>
          <w:sz w:val="18"/>
          <w:szCs w:val="18"/>
        </w:rPr>
        <w:t xml:space="preserve"> </w:t>
      </w:r>
      <w:r w:rsidR="007A5EE0" w:rsidRPr="0946B80C">
        <w:rPr>
          <w:rFonts w:ascii="Arial" w:eastAsia="Arial" w:hAnsi="Arial" w:cs="Arial"/>
          <w:noProof/>
          <w:sz w:val="18"/>
          <w:szCs w:val="18"/>
        </w:rPr>
        <w:t>podchod</w:t>
      </w:r>
      <w:r w:rsidR="000320D2" w:rsidRPr="0946B80C">
        <w:rPr>
          <w:rFonts w:ascii="Arial" w:eastAsia="Arial" w:hAnsi="Arial" w:cs="Arial"/>
          <w:noProof/>
          <w:sz w:val="18"/>
          <w:szCs w:val="18"/>
        </w:rPr>
        <w:t>y</w:t>
      </w:r>
      <w:r w:rsidR="007A5EE0" w:rsidRPr="0946B80C">
        <w:rPr>
          <w:rFonts w:ascii="Arial" w:eastAsia="Arial" w:hAnsi="Arial" w:cs="Arial"/>
          <w:noProof/>
          <w:sz w:val="18"/>
          <w:szCs w:val="18"/>
        </w:rPr>
        <w:t>, požiarna zbrojnica</w:t>
      </w:r>
      <w:r w:rsidR="00240FF5" w:rsidRPr="0946B80C">
        <w:rPr>
          <w:rFonts w:ascii="Arial" w:eastAsia="Arial" w:hAnsi="Arial" w:cs="Arial"/>
          <w:noProof/>
          <w:sz w:val="18"/>
          <w:szCs w:val="18"/>
        </w:rPr>
        <w:t>, budova mestskej polície</w:t>
      </w:r>
      <w:r w:rsidRPr="0946B80C">
        <w:rPr>
          <w:rFonts w:ascii="Arial" w:eastAsia="Arial" w:hAnsi="Arial" w:cs="Arial"/>
          <w:noProof/>
          <w:sz w:val="18"/>
          <w:szCs w:val="18"/>
        </w:rPr>
        <w:t>,</w:t>
      </w:r>
      <w:r w:rsidR="00240FF5" w:rsidRPr="0946B80C">
        <w:rPr>
          <w:rFonts w:ascii="Arial" w:eastAsia="Arial" w:hAnsi="Arial" w:cs="Arial"/>
          <w:noProof/>
          <w:sz w:val="18"/>
          <w:szCs w:val="18"/>
        </w:rPr>
        <w:t xml:space="preserve"> </w:t>
      </w:r>
      <w:r w:rsidRPr="0946B80C">
        <w:rPr>
          <w:rFonts w:ascii="Arial" w:eastAsia="Arial" w:hAnsi="Arial" w:cs="Arial"/>
          <w:noProof/>
          <w:sz w:val="18"/>
          <w:szCs w:val="18"/>
        </w:rPr>
        <w:t>centrá voľného času</w:t>
      </w:r>
      <w:r w:rsidR="00240FF5" w:rsidRPr="0946B80C">
        <w:rPr>
          <w:rFonts w:ascii="Arial" w:eastAsia="Arial" w:hAnsi="Arial" w:cs="Arial"/>
          <w:noProof/>
          <w:sz w:val="18"/>
          <w:szCs w:val="18"/>
        </w:rPr>
        <w:t>, bytové domy,</w:t>
      </w:r>
      <w:r w:rsidR="00AD3BE3" w:rsidRPr="0946B80C">
        <w:rPr>
          <w:rFonts w:ascii="Arial" w:eastAsia="Arial" w:hAnsi="Arial" w:cs="Arial"/>
          <w:noProof/>
          <w:sz w:val="18"/>
          <w:szCs w:val="18"/>
        </w:rPr>
        <w:t xml:space="preserve"> zdravotné strediská, denné centrum, trhovisk</w:t>
      </w:r>
      <w:r w:rsidR="00565B75" w:rsidRPr="0946B80C">
        <w:rPr>
          <w:rFonts w:ascii="Arial" w:eastAsia="Arial" w:hAnsi="Arial" w:cs="Arial"/>
          <w:noProof/>
          <w:sz w:val="18"/>
          <w:szCs w:val="18"/>
        </w:rPr>
        <w:t xml:space="preserve">á, dom kultúry, priemyselný park, </w:t>
      </w:r>
      <w:r w:rsidR="00E007FF" w:rsidRPr="0946B80C">
        <w:rPr>
          <w:rFonts w:ascii="Arial" w:eastAsia="Arial" w:hAnsi="Arial" w:cs="Arial"/>
          <w:noProof/>
          <w:sz w:val="18"/>
          <w:szCs w:val="18"/>
        </w:rPr>
        <w:t>objekty pre športové účely</w:t>
      </w:r>
      <w:r w:rsidR="00B802A1" w:rsidRPr="0946B80C">
        <w:rPr>
          <w:rFonts w:ascii="Arial" w:eastAsia="Arial" w:hAnsi="Arial" w:cs="Arial"/>
          <w:noProof/>
          <w:sz w:val="18"/>
          <w:szCs w:val="18"/>
        </w:rPr>
        <w:t>, prípadne iných objektov v správe a pod.</w:t>
      </w:r>
      <w:r w:rsidRPr="0946B80C">
        <w:rPr>
          <w:rFonts w:ascii="Arial" w:eastAsia="Arial" w:hAnsi="Arial" w:cs="Arial"/>
          <w:noProof/>
          <w:sz w:val="18"/>
          <w:szCs w:val="18"/>
        </w:rPr>
        <w:t>).</w:t>
      </w:r>
    </w:p>
    <w:p w14:paraId="5FBFBCD4" w14:textId="77777777" w:rsidR="00240B61" w:rsidRPr="00022F64" w:rsidRDefault="00240B61" w:rsidP="0946B80C">
      <w:pPr>
        <w:pStyle w:val="Odsekzoznamu"/>
        <w:numPr>
          <w:ilvl w:val="0"/>
          <w:numId w:val="8"/>
        </w:numPr>
        <w:spacing w:after="60" w:line="240" w:lineRule="auto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Verejnosť (občania) – otvorené údaje (open data)</w:t>
      </w:r>
    </w:p>
    <w:p w14:paraId="06845733" w14:textId="7245FC96" w:rsidR="00240B61" w:rsidRPr="001A2FEB" w:rsidRDefault="00240B61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lastRenderedPageBreak/>
        <w:t>HRANICA</w:t>
      </w:r>
    </w:p>
    <w:p w14:paraId="3A91D78F" w14:textId="3E93ACE0" w:rsidR="00926FB3" w:rsidRPr="00CE1B52" w:rsidRDefault="00926FB3" w:rsidP="0946B80C">
      <w:pPr>
        <w:spacing w:after="480"/>
        <w:jc w:val="both"/>
        <w:rPr>
          <w:rFonts w:ascii="Arial" w:eastAsia="Arial" w:hAnsi="Arial" w:cs="Arial"/>
          <w:noProof/>
          <w:sz w:val="18"/>
          <w:szCs w:val="18"/>
        </w:rPr>
      </w:pPr>
      <w:r w:rsidRPr="0946B80C">
        <w:rPr>
          <w:rFonts w:ascii="Arial" w:eastAsia="Arial" w:hAnsi="Arial" w:cs="Arial"/>
          <w:noProof/>
          <w:sz w:val="18"/>
          <w:szCs w:val="18"/>
        </w:rPr>
        <w:t>Predkladaný projekt neplánuje realizovať mobilnú aplikáciu</w:t>
      </w:r>
      <w:r w:rsidR="008930C1" w:rsidRPr="0946B80C">
        <w:rPr>
          <w:rFonts w:ascii="Arial" w:eastAsia="Arial" w:hAnsi="Arial" w:cs="Arial"/>
          <w:noProof/>
          <w:sz w:val="18"/>
          <w:szCs w:val="18"/>
        </w:rPr>
        <w:t xml:space="preserve">. T.j. </w:t>
      </w:r>
      <w:r w:rsidR="00424FB9" w:rsidRPr="0946B80C">
        <w:rPr>
          <w:rFonts w:ascii="Arial" w:eastAsia="Arial" w:hAnsi="Arial" w:cs="Arial"/>
          <w:noProof/>
          <w:sz w:val="18"/>
          <w:szCs w:val="18"/>
        </w:rPr>
        <w:t>nevzťahuje sa naň povinnosť posúdenia a schválenia zámeru orgánom vedenia podľa § 15 ods</w:t>
      </w:r>
      <w:r w:rsidR="00CE1B52" w:rsidRPr="0946B80C">
        <w:rPr>
          <w:rFonts w:ascii="Arial" w:eastAsia="Arial" w:hAnsi="Arial" w:cs="Arial"/>
          <w:noProof/>
          <w:sz w:val="18"/>
          <w:szCs w:val="18"/>
        </w:rPr>
        <w:t>. 4 písm. f) zákona č.95/2019 Z.z. o informačných technológiách vo verejnej správe.</w:t>
      </w:r>
    </w:p>
    <w:p w14:paraId="7810764B" w14:textId="78B3BFDF" w:rsidR="00A24BD5" w:rsidRDefault="000953BF" w:rsidP="0946B80C">
      <w:pPr>
        <w:pStyle w:val="Nadpis2"/>
        <w:spacing w:before="240"/>
        <w:ind w:left="1080" w:hanging="720"/>
        <w:rPr>
          <w:rFonts w:ascii="Arial" w:eastAsia="Arial" w:hAnsi="Arial" w:cs="Arial"/>
        </w:rPr>
      </w:pPr>
      <w:bookmarkStart w:id="7" w:name="_Toc153456678"/>
      <w:r w:rsidRPr="0946B80C">
        <w:rPr>
          <w:rFonts w:ascii="Arial" w:eastAsia="Arial" w:hAnsi="Arial" w:cs="Arial"/>
        </w:rPr>
        <w:t>Situácia po realizácii projektu</w:t>
      </w:r>
      <w:bookmarkEnd w:id="7"/>
    </w:p>
    <w:p w14:paraId="0218C1EC" w14:textId="52F786A3" w:rsidR="00F11D90" w:rsidRPr="001A2FEB" w:rsidRDefault="00F11D90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TO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BE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STAV</w:t>
      </w:r>
    </w:p>
    <w:p w14:paraId="69474D73" w14:textId="43D1D436" w:rsidR="005B1DCF" w:rsidRDefault="005B1DCF" w:rsidP="0946B80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Po realizácii projektu bude vytvorené komplexné riešenie pozostávajúce z modulárnych informačn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>ého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systém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>u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verejnej správy (ISVS)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ktorý bude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zameraný na správu budov a energetický manažment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objektov v správe mesta Prievidza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>Tento ISVS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bud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podporovať digitálnu transformáciu </w:t>
      </w:r>
      <w:r w:rsidR="00EC4B2B" w:rsidRPr="0946B80C">
        <w:rPr>
          <w:rFonts w:ascii="Arial" w:eastAsia="Arial" w:hAnsi="Arial" w:cs="Arial"/>
          <w:color w:val="000000" w:themeColor="text1"/>
          <w:sz w:val="18"/>
          <w:szCs w:val="18"/>
        </w:rPr>
        <w:t>mesta Prievidza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efektívne využívanie zdrojov a pokročilú </w:t>
      </w:r>
      <w:r w:rsidR="004E5F63" w:rsidRPr="0946B80C">
        <w:rPr>
          <w:rFonts w:ascii="Arial" w:eastAsia="Arial" w:hAnsi="Arial" w:cs="Arial"/>
          <w:color w:val="000000" w:themeColor="text1"/>
          <w:sz w:val="18"/>
          <w:szCs w:val="18"/>
        </w:rPr>
        <w:t>analytické procesy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4E5F63" w:rsidRPr="0946B80C">
        <w:rPr>
          <w:rFonts w:ascii="Arial" w:eastAsia="Arial" w:hAnsi="Arial" w:cs="Arial"/>
          <w:color w:val="000000" w:themeColor="text1"/>
          <w:sz w:val="18"/>
          <w:szCs w:val="18"/>
        </w:rPr>
        <w:t>Toto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riešenie umožní prepojenie technologických inovácií s praktickými potrebami </w:t>
      </w:r>
      <w:r w:rsidR="00264310" w:rsidRPr="0946B80C">
        <w:rPr>
          <w:rFonts w:ascii="Arial" w:eastAsia="Arial" w:hAnsi="Arial" w:cs="Arial"/>
          <w:color w:val="000000" w:themeColor="text1"/>
          <w:sz w:val="18"/>
          <w:szCs w:val="18"/>
        </w:rPr>
        <w:t>v oblasti správy mestských budov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6F7324A5" w14:textId="48895E5E" w:rsidR="005B1DCF" w:rsidRPr="00CE301F" w:rsidRDefault="00CE301F" w:rsidP="0946B80C">
      <w:pPr>
        <w:spacing w:before="100" w:beforeAutospacing="1"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ISVS bude pozostávať z modulov</w:t>
      </w:r>
      <w:r w:rsidR="005B1DCF" w:rsidRPr="0946B80C">
        <w:rPr>
          <w:rFonts w:ascii="Arial" w:eastAsia="Arial" w:hAnsi="Arial" w:cs="Arial"/>
          <w:color w:val="000000" w:themeColor="text1"/>
          <w:sz w:val="18"/>
          <w:szCs w:val="18"/>
        </w:rPr>
        <w:t>:</w:t>
      </w:r>
    </w:p>
    <w:p w14:paraId="2F51AF0D" w14:textId="6FEA2B73" w:rsidR="005B1DCF" w:rsidRPr="00CE301F" w:rsidRDefault="005B1DCF" w:rsidP="0946B80C">
      <w:pPr>
        <w:numPr>
          <w:ilvl w:val="0"/>
          <w:numId w:val="19"/>
        </w:numPr>
        <w:spacing w:after="100" w:afterAutospacing="1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Manažment správy budov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–</w:t>
      </w:r>
      <w:r w:rsidR="00902253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poskytne podporu pre správu </w:t>
      </w:r>
      <w:r w:rsidR="00902253" w:rsidRPr="0946B80C">
        <w:rPr>
          <w:rFonts w:ascii="Arial" w:eastAsia="Arial" w:hAnsi="Arial" w:cs="Arial"/>
          <w:color w:val="000000" w:themeColor="text1"/>
          <w:sz w:val="18"/>
          <w:szCs w:val="18"/>
        </w:rPr>
        <w:t>objektov</w:t>
      </w:r>
      <w:r w:rsidR="00BE6C5B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aj pasportizáciu budov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, vrátane ich údržby, plánovania opráv a monitorovania prevádzkových nákladov</w:t>
      </w:r>
      <w:r w:rsidR="005807F6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(tzv. agendový ISVS</w:t>
      </w:r>
      <w:r w:rsidR="00902253" w:rsidRPr="0946B80C">
        <w:rPr>
          <w:rFonts w:ascii="Arial" w:eastAsia="Arial" w:hAnsi="Arial" w:cs="Arial"/>
          <w:color w:val="000000" w:themeColor="text1"/>
          <w:sz w:val="18"/>
          <w:szCs w:val="18"/>
        </w:rPr>
        <w:t>).</w:t>
      </w:r>
    </w:p>
    <w:p w14:paraId="282B8482" w14:textId="5E963AD0" w:rsidR="14204D0E" w:rsidRPr="001E0FBF" w:rsidRDefault="005B1DCF" w:rsidP="0946B80C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Energetický manažment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 – 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bude navrhovať optimalizáciu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spotreb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y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energi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í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prostredníctvom analýzy dát z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 inteligentných meračov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, automatického hlásenia porúch a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bude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n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vrh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ovať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úsporn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é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opatren</w:t>
      </w:r>
      <w:r w:rsidR="003D5537" w:rsidRPr="0946B80C">
        <w:rPr>
          <w:rFonts w:ascii="Arial" w:eastAsia="Arial" w:hAnsi="Arial" w:cs="Arial"/>
          <w:color w:val="000000" w:themeColor="text1"/>
          <w:sz w:val="18"/>
          <w:szCs w:val="18"/>
        </w:rPr>
        <w:t>ia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0BA31388" w14:textId="2813D36B" w:rsidR="005D397B" w:rsidRPr="00C34353" w:rsidRDefault="005B1DCF" w:rsidP="0946B80C">
      <w:pPr>
        <w:spacing w:beforeAutospacing="1" w:after="60" w:line="240" w:lineRule="auto"/>
        <w:rPr>
          <w:rFonts w:ascii="Arial" w:eastAsia="Arial" w:hAnsi="Arial" w:cs="Arial"/>
          <w:color w:val="000000" w:themeColor="text1"/>
          <w:sz w:val="18"/>
          <w:szCs w:val="18"/>
          <w:u w:val="single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Aplikačné služby</w:t>
      </w:r>
    </w:p>
    <w:p w14:paraId="24B6104D" w14:textId="3271310D" w:rsidR="005B1DCF" w:rsidRPr="005B1DCF" w:rsidRDefault="005B1DCF" w:rsidP="0946B80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Riešenie zahŕňa implementáciu aplikačných služieb pre dosiahnutie stanovených cieľov</w:t>
      </w:r>
      <w:r w:rsidR="00622B59" w:rsidRPr="0946B80C">
        <w:rPr>
          <w:rFonts w:ascii="Arial" w:eastAsia="Arial" w:hAnsi="Arial" w:cs="Arial"/>
          <w:color w:val="000000" w:themeColor="text1"/>
          <w:sz w:val="18"/>
          <w:szCs w:val="18"/>
        </w:rPr>
        <w:t>, konkrétne:</w:t>
      </w:r>
    </w:p>
    <w:p w14:paraId="779C2652" w14:textId="70BE3E78" w:rsidR="005B1DCF" w:rsidRPr="00622B59" w:rsidRDefault="005B1DCF" w:rsidP="0946B80C">
      <w:pPr>
        <w:pStyle w:val="Odsekzoznamu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OpenAPI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a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OpenData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riešenia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– 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teda o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tvorený prístup k dátam a integrácia s externými systémami podporí transparentnosť a spoluprácu s</w:t>
      </w:r>
      <w:r w:rsidR="00622B59" w:rsidRPr="0946B80C">
        <w:rPr>
          <w:rFonts w:ascii="Arial" w:eastAsia="Arial" w:hAnsi="Arial" w:cs="Arial"/>
          <w:color w:val="000000" w:themeColor="text1"/>
          <w:sz w:val="18"/>
          <w:szCs w:val="18"/>
        </w:rPr>
        <w:t>o zainteresovanými stranami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3C771B83" w14:textId="03C2A78E" w:rsidR="005B1DCF" w:rsidRPr="00622B59" w:rsidRDefault="005B1DCF" w:rsidP="0946B80C">
      <w:pPr>
        <w:pStyle w:val="Odsekzoznamu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Dátová analytika, zber a archivácia dát –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z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abezpečí pokročilú analýzu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pre následné rozhodovacie procesy v meste Prievidza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predpovedanie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spotreby a archiváciu dát pre budúce rozhodovanie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plánovanie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40675704" w14:textId="2D52F418" w:rsidR="005B1DCF" w:rsidRPr="00622B59" w:rsidRDefault="005B1DCF" w:rsidP="0946B80C">
      <w:pPr>
        <w:pStyle w:val="Odsekzoznamu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Manažment správy budov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– 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znamená p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odpor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u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procesov spojených so správou budov a ich infraštruktúry.</w:t>
      </w:r>
    </w:p>
    <w:p w14:paraId="578219E8" w14:textId="53292FD3" w:rsidR="005B1DCF" w:rsidRPr="00622B59" w:rsidRDefault="005B1DCF" w:rsidP="0946B80C">
      <w:pPr>
        <w:pStyle w:val="Odsekzoznamu"/>
        <w:numPr>
          <w:ilvl w:val="0"/>
          <w:numId w:val="20"/>
        </w:numPr>
        <w:spacing w:before="120" w:after="120" w:line="240" w:lineRule="auto"/>
        <w:ind w:left="357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Energetický manažment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– </w:t>
      </w:r>
      <w:r w:rsidR="00952109" w:rsidRPr="0946B80C">
        <w:rPr>
          <w:rFonts w:ascii="Arial" w:eastAsia="Arial" w:hAnsi="Arial" w:cs="Arial"/>
          <w:color w:val="000000" w:themeColor="text1"/>
          <w:sz w:val="18"/>
          <w:szCs w:val="18"/>
        </w:rPr>
        <w:t>znamená 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utomatizované monitorovanie a riadenie spotreby energií s cieľom </w:t>
      </w:r>
      <w:r w:rsidR="00C34353" w:rsidRPr="0946B80C">
        <w:rPr>
          <w:rFonts w:ascii="Arial" w:eastAsia="Arial" w:hAnsi="Arial" w:cs="Arial"/>
          <w:color w:val="000000" w:themeColor="text1"/>
          <w:sz w:val="18"/>
          <w:szCs w:val="18"/>
        </w:rPr>
        <w:t>optimalizovania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prevádzkových nákladov.</w:t>
      </w:r>
    </w:p>
    <w:p w14:paraId="4FD8109E" w14:textId="77777777" w:rsidR="00C34353" w:rsidRPr="00C34353" w:rsidRDefault="00B837AC" w:rsidP="0946B80C">
      <w:pPr>
        <w:spacing w:beforeAutospacing="1" w:after="60" w:line="240" w:lineRule="auto"/>
        <w:rPr>
          <w:rFonts w:ascii="Arial" w:eastAsia="Arial" w:hAnsi="Arial" w:cs="Arial"/>
          <w:color w:val="000000" w:themeColor="text1"/>
          <w:sz w:val="18"/>
          <w:szCs w:val="18"/>
          <w:u w:val="single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Technické požiadavky</w:t>
      </w:r>
    </w:p>
    <w:p w14:paraId="25270197" w14:textId="56B214B6" w:rsidR="00B837AC" w:rsidRPr="00B837AC" w:rsidRDefault="00C34353" w:rsidP="0946B80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ISVS</w:t>
      </w:r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bud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postaven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ý</w:t>
      </w:r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na modernej infraštruktúre </w:t>
      </w:r>
      <w:proofErr w:type="spellStart"/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cloudových platformách, ktoré umožnia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jeho</w:t>
      </w:r>
      <w:r w:rsidR="00B837AC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flexibilnú a bezpečnú prevádzku:</w:t>
      </w:r>
    </w:p>
    <w:p w14:paraId="6474CCE7" w14:textId="315B3B20" w:rsidR="00B837AC" w:rsidRPr="00C34353" w:rsidRDefault="00B837AC" w:rsidP="0946B80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LPWAN (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Low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Power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Wide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Area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Network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)</w:t>
      </w:r>
    </w:p>
    <w:p w14:paraId="6FE5ABF5" w14:textId="55CA3AA5" w:rsidR="00B837AC" w:rsidRPr="00C34353" w:rsidRDefault="00B837AC" w:rsidP="0946B80C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zariadenia pre zber dát o spotrebe vody, plynu, elektriny, tepla, ako aj o podmienkach vnútorného a vonkajšieho prostredia</w:t>
      </w:r>
      <w:r w:rsidR="00C34353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(teplota a vlhkosť)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5902C160" w14:textId="6F2A541B" w:rsidR="00B837AC" w:rsidRPr="00C34353" w:rsidRDefault="00B837AC" w:rsidP="0946B80C">
      <w:pPr>
        <w:numPr>
          <w:ilvl w:val="1"/>
          <w:numId w:val="22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Gateway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riešenia (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LoRaWAN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wM-Bus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, WiFi, SIGFOX) pre prenos dát z</w:t>
      </w:r>
      <w:r w:rsidR="00C34353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inteligentných meračov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do centrálneho </w:t>
      </w:r>
      <w:r w:rsidR="00C34353" w:rsidRPr="0946B80C">
        <w:rPr>
          <w:rFonts w:ascii="Arial" w:eastAsia="Arial" w:hAnsi="Arial" w:cs="Arial"/>
          <w:color w:val="000000" w:themeColor="text1"/>
          <w:sz w:val="18"/>
          <w:szCs w:val="18"/>
        </w:rPr>
        <w:t>IS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59C164F4" w14:textId="13F7F945" w:rsidR="00B837AC" w:rsidRPr="00C34353" w:rsidRDefault="00B837AC" w:rsidP="0946B80C">
      <w:pPr>
        <w:pStyle w:val="Odsekzoznamu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Cloudová platforma</w:t>
      </w:r>
    </w:p>
    <w:p w14:paraId="6B4ABFC0" w14:textId="77777777" w:rsidR="00B837AC" w:rsidRPr="00C34353" w:rsidRDefault="00B837AC" w:rsidP="0946B80C">
      <w:pPr>
        <w:numPr>
          <w:ilvl w:val="1"/>
          <w:numId w:val="22"/>
        </w:num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Generická platforma umožní nasadenie riešenia v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kontajnerizovanej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forme (napr.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Docker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) pre jednoduchú migráciu medzi rôznymi cloudovými prostrediami.</w:t>
      </w:r>
    </w:p>
    <w:p w14:paraId="2DAB2429" w14:textId="77777777" w:rsidR="00B837AC" w:rsidRPr="00B837AC" w:rsidRDefault="00B837AC" w:rsidP="0946B80C">
      <w:pPr>
        <w:numPr>
          <w:ilvl w:val="1"/>
          <w:numId w:val="22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Zabezpečené škálovanie riešenia na základe rastúcej potreby dátovej kapacity.</w:t>
      </w:r>
    </w:p>
    <w:p w14:paraId="4BCA8E95" w14:textId="60149589" w:rsidR="00FE0C9B" w:rsidRPr="00C34353" w:rsidRDefault="00FE0C9B" w:rsidP="0946B80C">
      <w:pPr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Infra</w:t>
      </w:r>
      <w:r w:rsidR="0016417C"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š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trukt</w:t>
      </w:r>
      <w:r w:rsidR="0016417C"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ú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rn</w:t>
      </w:r>
      <w:r w:rsidR="0016417C"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 xml:space="preserve"> komponenty</w:t>
      </w:r>
    </w:p>
    <w:p w14:paraId="79A64EE3" w14:textId="77777777" w:rsidR="00C34353" w:rsidRPr="00C34353" w:rsidRDefault="00FE0C9B" w:rsidP="0946B80C">
      <w:pPr>
        <w:pStyle w:val="Odsekzoznamu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WAF (Web </w:t>
      </w:r>
      <w:proofErr w:type="spellStart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Application</w:t>
      </w:r>
      <w:proofErr w:type="spellEnd"/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Firewall)</w:t>
      </w:r>
    </w:p>
    <w:p w14:paraId="34CCBB34" w14:textId="17718920" w:rsidR="00FE0C9B" w:rsidRPr="00FE0C9B" w:rsidRDefault="00FE0C9B" w:rsidP="0946B80C">
      <w:pPr>
        <w:numPr>
          <w:ilvl w:val="1"/>
          <w:numId w:val="22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Ochrana pred kybernetickými útokmi zabezpečí integritu a dostupnosť webových aplikácií.</w:t>
      </w:r>
    </w:p>
    <w:p w14:paraId="5CB9EB0E" w14:textId="2FE9EA72" w:rsidR="0064664F" w:rsidRPr="0064664F" w:rsidRDefault="00AE3911" w:rsidP="0946B80C">
      <w:pPr>
        <w:spacing w:before="100" w:beforeAutospacing="1" w:after="60" w:line="240" w:lineRule="auto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lastRenderedPageBreak/>
        <w:t>Hardvérové</w:t>
      </w:r>
      <w:r w:rsidR="0064664F"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 xml:space="preserve"> komponenty</w:t>
      </w:r>
    </w:p>
    <w:p w14:paraId="4052F95F" w14:textId="2CE0FCC5" w:rsidR="00B0727B" w:rsidRPr="00B0727B" w:rsidRDefault="500B07FC" w:rsidP="0946B80C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Vybavenie v</w:t>
      </w:r>
      <w:r w:rsidR="10CE08E7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ytipovaných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budov </w:t>
      </w:r>
      <w:r w:rsidR="20B3885B" w:rsidRPr="0946B80C">
        <w:rPr>
          <w:rFonts w:ascii="Arial" w:eastAsia="Arial" w:hAnsi="Arial" w:cs="Arial"/>
          <w:color w:val="000000" w:themeColor="text1"/>
          <w:sz w:val="18"/>
          <w:szCs w:val="18"/>
        </w:rPr>
        <w:t>inteligentnými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meracími zariadeniami pre </w:t>
      </w:r>
      <w:r w:rsidR="358D6D61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relevantné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zdroje energetickej spotreby (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IoT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hardware)</w:t>
      </w:r>
    </w:p>
    <w:p w14:paraId="4A3581FC" w14:textId="216AE995" w:rsidR="00B0727B" w:rsidRPr="00B0727B" w:rsidRDefault="00B0727B" w:rsidP="0946B8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voda</w:t>
      </w:r>
    </w:p>
    <w:p w14:paraId="01C87D89" w14:textId="54631BBC" w:rsidR="00B0727B" w:rsidRPr="00B0727B" w:rsidRDefault="00B0727B" w:rsidP="0946B8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elektrická energia</w:t>
      </w:r>
    </w:p>
    <w:p w14:paraId="0384B436" w14:textId="15810515" w:rsidR="00B0727B" w:rsidRPr="00B0727B" w:rsidRDefault="00B0727B" w:rsidP="0946B8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zemný plyn</w:t>
      </w:r>
    </w:p>
    <w:p w14:paraId="15021B04" w14:textId="4D41A851" w:rsidR="00B0727B" w:rsidRPr="00B0727B" w:rsidRDefault="00B0727B" w:rsidP="0946B8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teplo</w:t>
      </w:r>
    </w:p>
    <w:p w14:paraId="0CD3370C" w14:textId="1ABBA16E" w:rsidR="00B0727B" w:rsidRPr="00B0727B" w:rsidRDefault="00B0727B" w:rsidP="0946B80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kvalita ovzdušia v miestnostiach pre vybrané budovy (materské a základné školy úrady, sociálne zariadenia, a iné.) </w:t>
      </w:r>
    </w:p>
    <w:p w14:paraId="02DE457F" w14:textId="77777777" w:rsidR="00243708" w:rsidRPr="005C37AB" w:rsidRDefault="00243708" w:rsidP="0946B80C">
      <w:pPr>
        <w:spacing w:before="100" w:beforeAutospacing="1" w:after="60" w:line="240" w:lineRule="auto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Kľúčové prínosy po realizácii projektu</w:t>
      </w:r>
    </w:p>
    <w:p w14:paraId="241CD934" w14:textId="77777777" w:rsidR="00243708" w:rsidRPr="00243708" w:rsidRDefault="00243708" w:rsidP="0946B80C">
      <w:pPr>
        <w:numPr>
          <w:ilvl w:val="0"/>
          <w:numId w:val="25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Optimalizácia nákladov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– optimalizácia spotreby energií prostredníctvom energetického manažmentu prispeje k optimalizácii prevádzkových nákladov mesta Prievidza.</w:t>
      </w:r>
    </w:p>
    <w:p w14:paraId="01C55EFD" w14:textId="091AE753" w:rsidR="00243708" w:rsidRPr="00243708" w:rsidRDefault="001A2FEB" w:rsidP="0946B80C">
      <w:pPr>
        <w:numPr>
          <w:ilvl w:val="0"/>
          <w:numId w:val="25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Efektívnosť</w:t>
      </w:r>
      <w:r w:rsidR="00243708"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procesov</w:t>
      </w:r>
      <w:r w:rsidR="00243708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– automatizácia a digitalizácia procesov zníži administratívnu náročnosť a </w:t>
      </w:r>
      <w:r w:rsidR="00FD2483" w:rsidRPr="0946B80C">
        <w:rPr>
          <w:rFonts w:ascii="Arial" w:eastAsia="Arial" w:hAnsi="Arial" w:cs="Arial"/>
          <w:color w:val="000000" w:themeColor="text1"/>
          <w:sz w:val="18"/>
          <w:szCs w:val="18"/>
        </w:rPr>
        <w:t>prácnosť</w:t>
      </w:r>
      <w:r w:rsidR="00243708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 eliminuje výskyt chýb pri spracovávaní dát.</w:t>
      </w:r>
    </w:p>
    <w:p w14:paraId="0BD9B1C8" w14:textId="7ADC3836" w:rsidR="00243708" w:rsidRPr="00243708" w:rsidRDefault="00243708" w:rsidP="0946B80C">
      <w:pPr>
        <w:numPr>
          <w:ilvl w:val="0"/>
          <w:numId w:val="25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Zvýšená transparentnosť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 – </w:t>
      </w:r>
      <w:proofErr w:type="spellStart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opendata</w:t>
      </w:r>
      <w:proofErr w:type="spellEnd"/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riešenia podporia dôveru verejnosti a zainteresovaných strán v spravované dáta a procesy.</w:t>
      </w:r>
    </w:p>
    <w:p w14:paraId="3985FD08" w14:textId="1670A3E2" w:rsidR="00243708" w:rsidRPr="00243708" w:rsidRDefault="00243708" w:rsidP="0946B80C">
      <w:pPr>
        <w:numPr>
          <w:ilvl w:val="0"/>
          <w:numId w:val="25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Dátová analytika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– pokročilé analytické nástroje umožnia efektívne plánovanie a rozhodovanie na základe presných dát a z nich vytvorených predpovedí</w:t>
      </w:r>
      <w:r w:rsidR="00DF1259" w:rsidRPr="0946B80C">
        <w:rPr>
          <w:rFonts w:ascii="Arial" w:eastAsia="Arial" w:hAnsi="Arial" w:cs="Arial"/>
          <w:color w:val="000000" w:themeColor="text1"/>
          <w:sz w:val="18"/>
          <w:szCs w:val="18"/>
        </w:rPr>
        <w:t>, ktoré budú uložené vo vlastných databázach mesta Prievidza.</w:t>
      </w:r>
    </w:p>
    <w:p w14:paraId="7483E467" w14:textId="4ABAB1D4" w:rsidR="00243708" w:rsidRPr="00FD2483" w:rsidRDefault="00243708" w:rsidP="0946B80C">
      <w:pPr>
        <w:numPr>
          <w:ilvl w:val="0"/>
          <w:numId w:val="25"/>
        </w:numPr>
        <w:spacing w:before="100" w:beforeAutospacing="1" w:after="6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Modularita a flexibilita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 – viacmodulárna architektúra zabezpečí možnosť pridávania alebo upravovania používaných modulov podľa budúcich potrieb mesta Prievidza.</w:t>
      </w:r>
    </w:p>
    <w:p w14:paraId="19CD3EED" w14:textId="66D97C9E" w:rsidR="00FD2483" w:rsidRPr="00243708" w:rsidRDefault="00FD2483" w:rsidP="0946B80C">
      <w:pPr>
        <w:numPr>
          <w:ilvl w:val="0"/>
          <w:numId w:val="25"/>
        </w:numPr>
        <w:spacing w:beforeAutospacing="1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Eliminovanie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závislosti – na dátach poskytovaných tretími stranami (dodávateľmi energií).</w:t>
      </w:r>
    </w:p>
    <w:p w14:paraId="595B8712" w14:textId="15A96FD5" w:rsidR="7C6AE91F" w:rsidRDefault="7C6AE91F" w:rsidP="0946B80C">
      <w:pPr>
        <w:numPr>
          <w:ilvl w:val="0"/>
          <w:numId w:val="25"/>
        </w:numPr>
        <w:spacing w:beforeAutospacing="1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Podpora udržateľnosti a zníženie environmentálnej záťaže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– Ide o využívanie technológií na minimalizovanie negatívneho dopadu na životné prostredie a zlepšenie dlhodobej udržateľnosti mesta.</w:t>
      </w:r>
    </w:p>
    <w:p w14:paraId="7C0A8956" w14:textId="26BF206A" w:rsidR="7C6AE91F" w:rsidRDefault="7C6AE91F" w:rsidP="0946B80C">
      <w:pPr>
        <w:numPr>
          <w:ilvl w:val="0"/>
          <w:numId w:val="25"/>
        </w:num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Zlepšenie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kvality</w:t>
      </w: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života, zvýšenie komfortu a bezpečnosti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- využitie technológií internetu vecí na vytvorenie inteligentného mesta, ktoré ponúka obyvateľom vyšší štandard bývania, pohodlia a ochrany.</w:t>
      </w:r>
    </w:p>
    <w:p w14:paraId="21989488" w14:textId="71D3C1D0" w:rsidR="00FE0C9B" w:rsidRPr="00FE0C9B" w:rsidRDefault="00FE0C9B" w:rsidP="0946B80C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Tento stav „TO BE“ poskytne </w:t>
      </w:r>
      <w:r w:rsidR="00523AEE" w:rsidRPr="0946B80C">
        <w:rPr>
          <w:rFonts w:ascii="Arial" w:eastAsia="Arial" w:hAnsi="Arial" w:cs="Arial"/>
          <w:color w:val="000000" w:themeColor="text1"/>
          <w:sz w:val="18"/>
          <w:szCs w:val="18"/>
        </w:rPr>
        <w:t>mestu Prievidza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robustný</w:t>
      </w:r>
      <w:r w:rsidR="00523AEE" w:rsidRPr="0946B80C">
        <w:rPr>
          <w:rFonts w:ascii="Arial" w:eastAsia="Arial" w:hAnsi="Arial" w:cs="Arial"/>
          <w:color w:val="000000" w:themeColor="text1"/>
          <w:sz w:val="18"/>
          <w:szCs w:val="18"/>
        </w:rPr>
        <w:t>, moderný, komplexný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523AEE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a flexibilný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nástroj na správu svojich </w:t>
      </w:r>
      <w:r w:rsidR="001974B0" w:rsidRPr="0946B80C">
        <w:rPr>
          <w:rFonts w:ascii="Arial" w:eastAsia="Arial" w:hAnsi="Arial" w:cs="Arial"/>
          <w:color w:val="000000" w:themeColor="text1"/>
          <w:sz w:val="18"/>
          <w:szCs w:val="18"/>
        </w:rPr>
        <w:t>budov a prácu s nimi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, zvýši </w:t>
      </w:r>
      <w:r w:rsidR="001974B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mieru a úroveň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digit</w:t>
      </w:r>
      <w:r w:rsidR="001974B0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alizácie </w:t>
      </w:r>
      <w:r w:rsidR="004F1119" w:rsidRPr="0946B80C">
        <w:rPr>
          <w:rFonts w:ascii="Arial" w:eastAsia="Arial" w:hAnsi="Arial" w:cs="Arial"/>
          <w:color w:val="000000" w:themeColor="text1"/>
          <w:sz w:val="18"/>
          <w:szCs w:val="18"/>
        </w:rPr>
        <w:t>pracovných a rozhodovacích, či plánovacích procesov na najvyššej manažérskej úrovni v meste Prievidza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a prispe</w:t>
      </w:r>
      <w:r w:rsidR="001974B0" w:rsidRPr="0946B80C">
        <w:rPr>
          <w:rFonts w:ascii="Arial" w:eastAsia="Arial" w:hAnsi="Arial" w:cs="Arial"/>
          <w:color w:val="000000" w:themeColor="text1"/>
          <w:sz w:val="18"/>
          <w:szCs w:val="18"/>
        </w:rPr>
        <w:t>je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k dosiahnutiu environmentálnych a ekonomických cieľov.</w:t>
      </w:r>
      <w:r w:rsidR="00B76712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Mesto Prievidza sa zároveň zaradí medzi moderné </w:t>
      </w:r>
      <w:proofErr w:type="spellStart"/>
      <w:r w:rsidR="00B76712" w:rsidRPr="0946B80C">
        <w:rPr>
          <w:rFonts w:ascii="Arial" w:eastAsia="Arial" w:hAnsi="Arial" w:cs="Arial"/>
          <w:color w:val="000000" w:themeColor="text1"/>
          <w:sz w:val="18"/>
          <w:szCs w:val="18"/>
        </w:rPr>
        <w:t>municipality</w:t>
      </w:r>
      <w:proofErr w:type="spellEnd"/>
      <w:r w:rsidR="00B76712"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tretieho tisícročia</w:t>
      </w:r>
      <w:r w:rsidR="53327333" w:rsidRPr="0946B80C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7296571A" w14:textId="32959A6C" w:rsidR="00F11D90" w:rsidRPr="001A2FEB" w:rsidRDefault="00F11D90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>BIZNIS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="00AA2695"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ALTERNATÍVY</w:t>
      </w:r>
    </w:p>
    <w:p w14:paraId="08A1FE29" w14:textId="62BCC3BA" w:rsidR="00F11D90" w:rsidRDefault="358E95A7" w:rsidP="0946B80C">
      <w:pPr>
        <w:pStyle w:val="Instrukcia"/>
        <w:jc w:val="both"/>
        <w:rPr>
          <w:rFonts w:eastAsia="Arial" w:cs="Arial"/>
          <w:i w:val="0"/>
          <w:iCs w:val="0"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V</w:t>
      </w:r>
      <w:r w:rsidR="00746922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predkladanom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projekte boli identifikované nasledovné biznis alternatívy</w:t>
      </w:r>
    </w:p>
    <w:p w14:paraId="686DCC7C" w14:textId="7AFF954C" w:rsidR="00F11D90" w:rsidRDefault="00F11D90" w:rsidP="0946B80C">
      <w:pPr>
        <w:spacing w:after="60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</w:p>
    <w:p w14:paraId="301C447F" w14:textId="2215B4BA" w:rsidR="00F11D90" w:rsidRPr="00CD2C53" w:rsidRDefault="144C7F6A" w:rsidP="0946B80C">
      <w:pPr>
        <w:pStyle w:val="Instrukcia"/>
        <w:jc w:val="both"/>
        <w:rPr>
          <w:rFonts w:eastAsia="Arial" w:cs="Arial"/>
          <w:color w:val="000000" w:themeColor="text1"/>
          <w:sz w:val="18"/>
          <w:szCs w:val="18"/>
          <w:u w:val="single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Alternatíva 1 – Ponechanie súčasného stavu</w:t>
      </w:r>
    </w:p>
    <w:p w14:paraId="0DB6DE1F" w14:textId="66FA510B" w:rsidR="00F11D90" w:rsidRDefault="002E1F6F" w:rsidP="0946B80C">
      <w:pPr>
        <w:pStyle w:val="Instrukcia"/>
        <w:jc w:val="both"/>
        <w:rPr>
          <w:rFonts w:eastAsia="Arial" w:cs="Arial"/>
          <w:i w:val="0"/>
          <w:iCs w:val="0"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Táto alternatíva spočíva v tom, že sa neurobí nič. Zachová sa daný status </w:t>
      </w:r>
      <w:proofErr w:type="spellStart"/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quo</w:t>
      </w:r>
      <w:proofErr w:type="spellEnd"/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.</w:t>
      </w:r>
      <w:r w:rsidR="0C1E91C9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EF5921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Táto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alternatív</w:t>
      </w:r>
      <w:r w:rsidR="00EF5921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a je pre mesto Prievidza neprijateľná.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EF5921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Neodráža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potreby modernizácie</w:t>
      </w:r>
      <w:r w:rsidR="00561EF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a digitalizácie procesov, optimalizácie nákladov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a zlepšenia </w:t>
      </w:r>
      <w:r w:rsidR="00561EF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efektívnosti poskytovaných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mestských služieb.</w:t>
      </w:r>
    </w:p>
    <w:p w14:paraId="39AD5F67" w14:textId="66A19F57" w:rsidR="00F11D90" w:rsidRDefault="00F11D90" w:rsidP="0946B80C">
      <w:pPr>
        <w:spacing w:after="60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</w:p>
    <w:p w14:paraId="24E2F566" w14:textId="534D3055" w:rsidR="00F11D90" w:rsidRPr="00CD2C53" w:rsidRDefault="144C7F6A" w:rsidP="0946B80C">
      <w:pPr>
        <w:pStyle w:val="Instrukcia"/>
        <w:jc w:val="both"/>
        <w:rPr>
          <w:rFonts w:eastAsia="Arial" w:cs="Arial"/>
          <w:color w:val="000000" w:themeColor="text1"/>
          <w:sz w:val="18"/>
          <w:szCs w:val="18"/>
          <w:u w:val="single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Alternatíva 2 – </w:t>
      </w:r>
      <w:r w:rsidR="002B348B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Obstaranie ISVS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 bez </w:t>
      </w:r>
      <w:r w:rsidR="0076004D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inteligentných meracích zariadení</w:t>
      </w:r>
    </w:p>
    <w:p w14:paraId="4C2EDE8F" w14:textId="6D593CC0" w:rsidR="00F11D90" w:rsidRDefault="144C7F6A" w:rsidP="0946B80C">
      <w:pPr>
        <w:pStyle w:val="Instrukcia"/>
        <w:jc w:val="both"/>
        <w:rPr>
          <w:rFonts w:eastAsia="Arial" w:cs="Arial"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Zavedenie softvérového nástroja na správu mestských procesov bez zavedenia </w:t>
      </w:r>
      <w:r w:rsidR="0076004D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inteligentných meracích zariadení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.</w:t>
      </w:r>
      <w:r w:rsidR="0F1D60BC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2B348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Táto alternatíva je pre mesto Prievidza neprijateľná.</w:t>
      </w:r>
      <w:r w:rsidR="009E3A75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Neodráža potreby zabezpečenia 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komplexnosti </w:t>
      </w:r>
      <w:r w:rsidR="009E3A75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požadovaného riešenia 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a</w:t>
      </w:r>
      <w:r w:rsidR="000068EF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 </w:t>
      </w:r>
      <w:r w:rsidR="009E3A75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ne</w:t>
      </w:r>
      <w:r w:rsidR="000068EF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spĺňa podmienky na vytvorenie predpokladu pre vysokú kvalitu a flexibilitu v oblasti plánovacích a rozhodovacích procesov v meste Prievidza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.</w:t>
      </w:r>
    </w:p>
    <w:p w14:paraId="12D63854" w14:textId="0A43A0E0" w:rsidR="00F11D90" w:rsidRDefault="00F11D90" w:rsidP="0946B80C">
      <w:pPr>
        <w:spacing w:after="60"/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</w:p>
    <w:p w14:paraId="1AA150B5" w14:textId="3E7FA4B8" w:rsidR="00F11D90" w:rsidRPr="00CD2C53" w:rsidRDefault="144C7F6A" w:rsidP="0946B80C">
      <w:pPr>
        <w:pStyle w:val="Instrukcia"/>
        <w:jc w:val="both"/>
        <w:rPr>
          <w:rFonts w:eastAsia="Arial" w:cs="Arial"/>
          <w:color w:val="000000" w:themeColor="text1"/>
          <w:sz w:val="18"/>
          <w:szCs w:val="18"/>
          <w:u w:val="single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Alternatíva 3 – </w:t>
      </w:r>
      <w:r w:rsidR="00520009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Obstaranie </w:t>
      </w:r>
      <w:r w:rsidR="00D1170A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k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omplexné</w:t>
      </w:r>
      <w:r w:rsidR="00D1170A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ho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 riešeni</w:t>
      </w:r>
      <w:r w:rsidR="00D1170A"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>a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  <w:u w:val="single"/>
        </w:rPr>
        <w:t xml:space="preserve"> </w:t>
      </w:r>
    </w:p>
    <w:p w14:paraId="4DF98691" w14:textId="60A4ED12" w:rsidR="001972D4" w:rsidRDefault="00D1170A" w:rsidP="0946B80C">
      <w:pPr>
        <w:pStyle w:val="Instrukcia"/>
        <w:jc w:val="both"/>
        <w:rPr>
          <w:rFonts w:eastAsia="Arial" w:cs="Arial"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Zavedenie </w:t>
      </w:r>
      <w:r w:rsidR="00685E20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komplexného robustného IS vrátane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76004D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inteligentných meracích</w:t>
      </w:r>
      <w:r w:rsidR="00E25BD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. Táto alternatíva je pre mesto Prievidza </w:t>
      </w:r>
      <w:r w:rsidR="006A3D32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vhodná</w:t>
      </w:r>
      <w:r w:rsidR="00E25BD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a o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dporúča</w:t>
      </w:r>
      <w:r w:rsidR="6DB35C14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sa</w:t>
      </w:r>
      <w:r w:rsidR="00E25BD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jej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prijatie</w:t>
      </w:r>
      <w:r w:rsidR="00E25BD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.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E25BD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Predstavuje </w:t>
      </w:r>
      <w:r w:rsidR="00A30A29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jediné možné akceptovateľné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riešenie</w:t>
      </w:r>
      <w:r w:rsidR="00A30A29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, vďaka ktorému sa mesto Prievidza posunie medzi moderné </w:t>
      </w:r>
      <w:proofErr w:type="spellStart"/>
      <w:r w:rsidR="00A30A29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municipality</w:t>
      </w:r>
      <w:proofErr w:type="spellEnd"/>
      <w:r w:rsidR="00A30A29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>, ktoré pre svoje rozhodovacie, plánovacie a spravovacie procesy využívajú moderné technológie</w:t>
      </w:r>
      <w:r w:rsidR="0045512D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ponúkané trhom.</w:t>
      </w:r>
      <w:r w:rsidR="144C7F6A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</w:t>
      </w:r>
      <w:r w:rsidR="0045512D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Jedine vďaka tejto alternatíve bude mať mesto </w:t>
      </w:r>
      <w:r w:rsidR="000E2A81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potrebné dáta v reálnom čase, nebude si ich musieť pýtať od tretích strán a bude môcť rýchlejšie a efektívnejšie prijímať </w:t>
      </w:r>
      <w:r w:rsidR="00DC154B"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t xml:space="preserve"> potrebné kroky na zabezpečenie plynulého chodu jednotlivých budov a objektov vo svojej správe.</w:t>
      </w:r>
      <w:r w:rsidRPr="0946B80C">
        <w:rPr>
          <w:rFonts w:eastAsia="Arial" w:cs="Arial"/>
          <w:i w:val="0"/>
          <w:iCs w:val="0"/>
          <w:color w:val="000000" w:themeColor="text1"/>
          <w:sz w:val="18"/>
          <w:szCs w:val="18"/>
        </w:rPr>
        <w:br w:type="page"/>
      </w:r>
    </w:p>
    <w:p w14:paraId="6350ECDD" w14:textId="77777777" w:rsidR="00A24BD5" w:rsidRPr="00993B94" w:rsidRDefault="000953BF" w:rsidP="0946B80C">
      <w:pPr>
        <w:pStyle w:val="Nadpis2"/>
        <w:spacing w:before="240"/>
        <w:ind w:left="1080" w:hanging="720"/>
        <w:rPr>
          <w:rFonts w:ascii="Arial" w:eastAsia="Arial" w:hAnsi="Arial" w:cs="Arial"/>
        </w:rPr>
      </w:pPr>
      <w:bookmarkStart w:id="8" w:name="_Toc153456679"/>
      <w:r w:rsidRPr="0946B80C">
        <w:rPr>
          <w:rFonts w:ascii="Arial" w:eastAsia="Arial" w:hAnsi="Arial" w:cs="Arial"/>
        </w:rPr>
        <w:lastRenderedPageBreak/>
        <w:t>úprava procesov</w:t>
      </w:r>
      <w:bookmarkEnd w:id="8"/>
    </w:p>
    <w:p w14:paraId="7D502D08" w14:textId="3F657711" w:rsidR="00143B2C" w:rsidRPr="0096455B" w:rsidRDefault="00143B2C" w:rsidP="0946B80C">
      <w:pPr>
        <w:pStyle w:val="Nadpis20"/>
        <w:numPr>
          <w:ilvl w:val="0"/>
          <w:numId w:val="0"/>
        </w:numPr>
        <w:spacing w:before="360"/>
        <w:jc w:val="both"/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Optimalizácia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predbežných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procesov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pred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nasadením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nového </w:t>
      </w:r>
      <w:r w:rsidR="00B71A63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 xml:space="preserve"> </w:t>
      </w:r>
      <w:r w:rsidR="008E3C0B" w:rsidRPr="0946B80C">
        <w:rPr>
          <w:rFonts w:ascii="Arial" w:eastAsia="Arial" w:hAnsi="Arial" w:cs="Arial"/>
          <w:b w:val="0"/>
          <w:bCs w:val="0"/>
          <w:noProof/>
          <w:sz w:val="20"/>
          <w:szCs w:val="20"/>
          <w:lang w:val="sk-SK"/>
        </w:rPr>
        <w:t>IS</w:t>
      </w:r>
    </w:p>
    <w:p w14:paraId="07DC8EA9" w14:textId="34A55C7D" w:rsidR="00143B2C" w:rsidRPr="00A86006" w:rsidRDefault="00143B2C" w:rsidP="0946B80C">
      <w:pPr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</w:pP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Pred nasadením nového </w:t>
      </w:r>
      <w:r w:rsidR="008E3C0B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IS 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je nevyhnutné detailne analyzovať súčasné procesy a</w:t>
      </w:r>
      <w:r w:rsidR="006B2EE7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 rovnako aj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identifikovať oblasti, ktoré môžu byť optimalizované. Táto fáza zahŕňa:</w:t>
      </w:r>
    </w:p>
    <w:p w14:paraId="33599B86" w14:textId="418F33E6" w:rsidR="00143B2C" w:rsidRPr="00A86006" w:rsidRDefault="00143B2C" w:rsidP="0946B80C">
      <w:pPr>
        <w:numPr>
          <w:ilvl w:val="0"/>
          <w:numId w:val="26"/>
        </w:numPr>
        <w:jc w:val="both"/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</w:pP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u w:val="single"/>
          <w:lang w:eastAsia="en-US"/>
        </w:rPr>
        <w:t>Mapovanie existujúcich procesov</w:t>
      </w:r>
      <w:r w:rsidR="00C34B5E" w:rsidRPr="0946B80C">
        <w:rPr>
          <w:rFonts w:ascii="Arial" w:eastAsia="Arial" w:hAnsi="Arial" w:cs="Arial"/>
          <w:noProof/>
          <w:color w:val="000000" w:themeColor="text1"/>
          <w:sz w:val="18"/>
          <w:szCs w:val="18"/>
          <w:u w:val="single"/>
          <w:lang w:eastAsia="en-US"/>
        </w:rPr>
        <w:t xml:space="preserve"> </w:t>
      </w:r>
      <w:r w:rsidR="00C34B5E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– zahŕňa z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mapovanie a zdokumentovanie aktuálnych pracovných postupov, aby sa identifikovali neefektívnosti, duplicity a manuálne </w:t>
      </w:r>
      <w:r w:rsidR="00C34B5E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úkony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, ktoré môžu byť </w:t>
      </w:r>
      <w:r w:rsidR="00C34B5E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z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automatizované.</w:t>
      </w:r>
    </w:p>
    <w:p w14:paraId="0FB02B04" w14:textId="10424E01" w:rsidR="00143B2C" w:rsidRPr="00A86006" w:rsidRDefault="00143B2C" w:rsidP="0946B80C">
      <w:pPr>
        <w:numPr>
          <w:ilvl w:val="0"/>
          <w:numId w:val="26"/>
        </w:numPr>
        <w:jc w:val="both"/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</w:pP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u w:val="single"/>
          <w:lang w:eastAsia="en-US"/>
        </w:rPr>
        <w:t>Redefinícia kľúčových procesov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 </w:t>
      </w:r>
      <w:r w:rsidR="00C34B5E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– zahŕňa n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a základe výsledkov analýzy procesov prehodnoten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ie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a 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ú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prav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u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jednotliv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ých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krok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ov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, aby sa zjednodušili a zladili s novým 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IS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, čím sa dosiahne vyššia efekt</w:t>
      </w:r>
      <w:r w:rsidR="00A0501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ívnosť</w:t>
      </w:r>
      <w:r w:rsidR="002F5563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, úspora času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a </w:t>
      </w:r>
      <w:r w:rsidR="002F5563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zníži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</w:t>
      </w:r>
      <w:r w:rsidR="002F5563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sa 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administratívn</w:t>
      </w:r>
      <w:r w:rsidR="002F5563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a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záťaž p</w:t>
      </w:r>
      <w:r w:rsidR="002F5563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racovníkov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.</w:t>
      </w:r>
    </w:p>
    <w:p w14:paraId="746EE8EE" w14:textId="3ED9E86F" w:rsidR="00143B2C" w:rsidRPr="00A86006" w:rsidRDefault="00143B2C" w:rsidP="0946B80C">
      <w:pPr>
        <w:numPr>
          <w:ilvl w:val="0"/>
          <w:numId w:val="26"/>
        </w:numPr>
        <w:jc w:val="both"/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</w:pP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u w:val="single"/>
          <w:lang w:eastAsia="en-US"/>
        </w:rPr>
        <w:t xml:space="preserve">Školenia a zvyšovanie kvalifikácie 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u w:val="single"/>
          <w:lang w:eastAsia="en-US"/>
        </w:rPr>
        <w:t>pracovníkov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 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– zahŕňa i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mplementáci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u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nového 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IS a tá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bude sprevádzaná systematickým školením 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pracovníkov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, aby rozumeli nielen samotnému 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IS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, ale aj optimalizovaným pracovným postupom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a procesom, čí sa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zaručí rýchl</w:t>
      </w:r>
      <w:r w:rsidR="00624A0A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ejšia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 adaptáciu </w:t>
      </w:r>
      <w:r w:rsidR="004B422B"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 xml:space="preserve">pracovníkov </w:t>
      </w:r>
      <w:r w:rsidRPr="0946B80C">
        <w:rPr>
          <w:rFonts w:ascii="Arial" w:eastAsia="Arial" w:hAnsi="Arial" w:cs="Arial"/>
          <w:noProof/>
          <w:color w:val="000000" w:themeColor="text1"/>
          <w:sz w:val="18"/>
          <w:szCs w:val="18"/>
          <w:lang w:eastAsia="en-US"/>
        </w:rPr>
        <w:t>a zvýšenie produktivity.</w:t>
      </w:r>
    </w:p>
    <w:p w14:paraId="22A05E58" w14:textId="52990273" w:rsidR="00143B2C" w:rsidRPr="004B422B" w:rsidRDefault="00C55132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noProof/>
          <w:color w:val="000000" w:themeColor="text1"/>
          <w:sz w:val="18"/>
          <w:szCs w:val="18"/>
          <w:u w:val="single"/>
          <w:lang w:val="sk-SK"/>
        </w:rPr>
      </w:pPr>
      <w:r w:rsidRPr="0946B80C">
        <w:rPr>
          <w:rFonts w:ascii="Arial" w:eastAsia="Arial" w:hAnsi="Arial" w:cs="Arial"/>
          <w:b w:val="0"/>
          <w:bCs w:val="0"/>
          <w:caps w:val="0"/>
          <w:noProof/>
          <w:color w:val="000000" w:themeColor="text1"/>
          <w:sz w:val="18"/>
          <w:szCs w:val="18"/>
          <w:u w:val="single"/>
          <w:lang w:val="sk-SK"/>
        </w:rPr>
        <w:t>Klúčové procesy</w:t>
      </w:r>
      <w:r w:rsidR="004B422B" w:rsidRPr="0946B80C">
        <w:rPr>
          <w:rFonts w:ascii="Arial" w:eastAsia="Arial" w:hAnsi="Arial" w:cs="Arial"/>
          <w:b w:val="0"/>
          <w:bCs w:val="0"/>
          <w:caps w:val="0"/>
          <w:noProof/>
          <w:color w:val="000000" w:themeColor="text1"/>
          <w:sz w:val="18"/>
          <w:szCs w:val="18"/>
          <w:u w:val="single"/>
          <w:lang w:val="sk-SK"/>
        </w:rPr>
        <w:t xml:space="preserve"> IS</w:t>
      </w:r>
    </w:p>
    <w:p w14:paraId="0E7C5C34" w14:textId="0403FD02" w:rsidR="00C92A07" w:rsidRPr="00C72885" w:rsidRDefault="00C92A07" w:rsidP="0946B80C">
      <w:pPr>
        <w:pStyle w:val="InstrukciaZoznam"/>
        <w:rPr>
          <w:rFonts w:eastAsia="Arial" w:cs="Arial"/>
          <w:i w:val="0"/>
          <w:noProof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Údržb</w:t>
      </w:r>
      <w:r w:rsidR="004B422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a, teda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="000B62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proces</w:t>
      </w:r>
      <w:r w:rsidR="004B422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, ktorý opisuje </w:t>
      </w:r>
      <w:r w:rsidR="008477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údržbu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="0014225F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objektov 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a prevádzkov</w:t>
      </w:r>
      <w:r w:rsidR="000B62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é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incident</w:t>
      </w:r>
      <w:r w:rsidR="000B62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y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.</w:t>
      </w:r>
    </w:p>
    <w:p w14:paraId="53E9DFFC" w14:textId="525755C9" w:rsidR="00C92A07" w:rsidRPr="00C72885" w:rsidRDefault="00C72885" w:rsidP="0946B80C">
      <w:pPr>
        <w:pStyle w:val="InstrukciaZoznam"/>
        <w:rPr>
          <w:rFonts w:eastAsia="Arial" w:cs="Arial"/>
          <w:i w:val="0"/>
          <w:noProof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V</w:t>
      </w:r>
      <w:r w:rsidR="00C92A07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izualizáci</w:t>
      </w:r>
      <w:r w:rsidR="004B422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a</w:t>
      </w:r>
      <w:r w:rsidR="00C92A07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dát</w:t>
      </w:r>
      <w:r w:rsidR="0014225F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, teda 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proces</w:t>
      </w:r>
      <w:r w:rsidR="0014225F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ktorý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zobrazuj</w:t>
      </w:r>
      <w:r w:rsidR="0014225F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e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="00C92A07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dát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a</w:t>
      </w:r>
      <w:r w:rsidR="00C92A07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v prehľadnej a grafickej forme.</w:t>
      </w:r>
    </w:p>
    <w:p w14:paraId="4E42B4BA" w14:textId="6CD232AA" w:rsidR="00C92A07" w:rsidRPr="00C72885" w:rsidRDefault="00C92A07" w:rsidP="0946B80C">
      <w:pPr>
        <w:pStyle w:val="InstrukciaZoznam"/>
        <w:rPr>
          <w:rFonts w:eastAsia="Arial" w:cs="Arial"/>
          <w:i w:val="0"/>
          <w:noProof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Správ</w:t>
      </w:r>
      <w:r w:rsidR="0014225F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a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budov</w:t>
      </w:r>
      <w:r w:rsidR="008477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teda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 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proces</w:t>
      </w:r>
      <w:r w:rsidR="008477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ktorý zabezpečuje</w:t>
      </w:r>
      <w:r w:rsidR="00156DB0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správu nehnuteľnost</w:t>
      </w:r>
      <w:r w:rsidR="008477FE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.</w:t>
      </w:r>
    </w:p>
    <w:p w14:paraId="701C348F" w14:textId="2A3819FB" w:rsidR="00C92A07" w:rsidRPr="00C72885" w:rsidRDefault="00C92A07" w:rsidP="0946B80C">
      <w:pPr>
        <w:pStyle w:val="InstrukciaZoznam"/>
        <w:rPr>
          <w:rFonts w:eastAsia="Arial" w:cs="Arial"/>
          <w:i w:val="0"/>
          <w:noProof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Energetický manažment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teda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="00DC0538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proces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ktorý</w:t>
      </w:r>
      <w:r w:rsidR="00DC0538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optimalizuj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e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spotrebu energi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í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a znižuje prevádzkové náklady.</w:t>
      </w:r>
    </w:p>
    <w:p w14:paraId="05194EDC" w14:textId="33A8A65B" w:rsidR="00C92A07" w:rsidRPr="00C72885" w:rsidRDefault="00C92A07" w:rsidP="0946B80C">
      <w:pPr>
        <w:pStyle w:val="InstrukciaZoznam"/>
        <w:rPr>
          <w:rFonts w:eastAsia="Arial" w:cs="Arial"/>
          <w:i w:val="0"/>
          <w:noProof/>
          <w:color w:val="000000" w:themeColor="text1"/>
          <w:sz w:val="18"/>
          <w:szCs w:val="18"/>
        </w:rPr>
      </w:pP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Dávkové spracovanie dát/reportov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, teda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="00A67F5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proces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, ktorý </w:t>
      </w:r>
      <w:r w:rsidR="00A67F5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opisuj</w:t>
      </w:r>
      <w:r w:rsidR="00AF673D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e</w:t>
      </w:r>
      <w:r w:rsidR="00A67F5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spracováva</w:t>
      </w:r>
      <w:r w:rsidR="00A67F5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nie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a analyz</w:t>
      </w:r>
      <w:r w:rsidR="00A67F5B"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>ovanie</w:t>
      </w:r>
      <w:r w:rsidRPr="0946B80C">
        <w:rPr>
          <w:rFonts w:eastAsia="Arial" w:cs="Arial"/>
          <w:i w:val="0"/>
          <w:noProof/>
          <w:color w:val="000000" w:themeColor="text1"/>
          <w:sz w:val="18"/>
          <w:szCs w:val="18"/>
        </w:rPr>
        <w:t xml:space="preserve"> dát v dávkach.</w:t>
      </w:r>
    </w:p>
    <w:p w14:paraId="49B97132" w14:textId="438D3FD4" w:rsidR="00B17ACF" w:rsidRPr="00454384" w:rsidRDefault="00B17ACF" w:rsidP="0946B80C">
      <w:pPr>
        <w:pStyle w:val="Nadpis20"/>
        <w:numPr>
          <w:ilvl w:val="0"/>
          <w:numId w:val="0"/>
        </w:numPr>
        <w:spacing w:before="480"/>
        <w:jc w:val="both"/>
        <w:rPr>
          <w:rFonts w:ascii="Arial" w:eastAsia="Arial" w:hAnsi="Arial" w:cs="Arial"/>
          <w:b w:val="0"/>
          <w:bCs w:val="0"/>
          <w:sz w:val="20"/>
          <w:szCs w:val="20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KROKY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, ABY </w:t>
      </w:r>
      <w:r w:rsidR="00B71A63"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>RIEŠENIE</w:t>
      </w:r>
      <w:r w:rsidR="00B71A63"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ZAPADLO </w:t>
      </w:r>
      <w:r w:rsidR="00B71A63"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DO </w:t>
      </w:r>
      <w:r w:rsidR="00B71A63"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PROCESOV </w:t>
      </w:r>
      <w:r w:rsidR="00B71A63" w:rsidRPr="0946B80C">
        <w:rPr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sz w:val="20"/>
          <w:szCs w:val="20"/>
        </w:rPr>
        <w:t>MESTA</w:t>
      </w:r>
    </w:p>
    <w:p w14:paraId="43FF0A37" w14:textId="30F73632" w:rsidR="00D8545C" w:rsidRPr="009D24C8" w:rsidRDefault="00A07527" w:rsidP="0946B80C">
      <w:p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>Zahrnutie vyššie spomínaných procesov</w:t>
      </w:r>
      <w:r w:rsidR="003A60C9" w:rsidRPr="0946B80C">
        <w:rPr>
          <w:rFonts w:ascii="Arial" w:eastAsia="Arial" w:hAnsi="Arial" w:cs="Arial"/>
          <w:sz w:val="18"/>
          <w:szCs w:val="18"/>
        </w:rPr>
        <w:t xml:space="preserve"> v IS bude zabezpečovať efektívnu správu energetického manažmentu, správu budov a všetkých úloh, úkonov a postupov, ktoré s týmito procesmi súvisia.</w:t>
      </w:r>
      <w:r w:rsidR="00DD28F8" w:rsidRPr="0946B80C">
        <w:rPr>
          <w:rFonts w:ascii="Arial" w:eastAsia="Arial" w:hAnsi="Arial" w:cs="Arial"/>
          <w:sz w:val="18"/>
          <w:szCs w:val="18"/>
        </w:rPr>
        <w:t xml:space="preserve"> Po 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vytvorení katalógu požiadaviek bude možné spresniť </w:t>
      </w:r>
      <w:r w:rsidR="00DD28F8" w:rsidRPr="0946B80C">
        <w:rPr>
          <w:rFonts w:ascii="Arial" w:eastAsia="Arial" w:hAnsi="Arial" w:cs="Arial"/>
          <w:sz w:val="18"/>
          <w:szCs w:val="18"/>
        </w:rPr>
        <w:t xml:space="preserve">a detailizovať 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postupnosť krokov, ktorá </w:t>
      </w:r>
      <w:r w:rsidR="009D24C8" w:rsidRPr="0946B80C">
        <w:rPr>
          <w:rFonts w:ascii="Arial" w:eastAsia="Arial" w:hAnsi="Arial" w:cs="Arial"/>
          <w:sz w:val="18"/>
          <w:szCs w:val="18"/>
        </w:rPr>
        <w:t>môže vyústiť do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 zmen</w:t>
      </w:r>
      <w:r w:rsidR="009D24C8" w:rsidRPr="0946B80C">
        <w:rPr>
          <w:rFonts w:ascii="Arial" w:eastAsia="Arial" w:hAnsi="Arial" w:cs="Arial"/>
          <w:sz w:val="18"/>
          <w:szCs w:val="18"/>
        </w:rPr>
        <w:t>y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 interných </w:t>
      </w:r>
      <w:r w:rsidR="009D24C8" w:rsidRPr="0946B80C">
        <w:rPr>
          <w:rFonts w:ascii="Arial" w:eastAsia="Arial" w:hAnsi="Arial" w:cs="Arial"/>
          <w:sz w:val="18"/>
          <w:szCs w:val="18"/>
        </w:rPr>
        <w:t>právnych noriem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, alebo </w:t>
      </w:r>
      <w:r w:rsidR="009D24C8" w:rsidRPr="0946B80C">
        <w:rPr>
          <w:rFonts w:ascii="Arial" w:eastAsia="Arial" w:hAnsi="Arial" w:cs="Arial"/>
          <w:sz w:val="18"/>
          <w:szCs w:val="18"/>
        </w:rPr>
        <w:t xml:space="preserve">do </w:t>
      </w:r>
      <w:r w:rsidR="00D8545C" w:rsidRPr="0946B80C">
        <w:rPr>
          <w:rFonts w:ascii="Arial" w:eastAsia="Arial" w:hAnsi="Arial" w:cs="Arial"/>
          <w:sz w:val="18"/>
          <w:szCs w:val="18"/>
        </w:rPr>
        <w:t>úprav</w:t>
      </w:r>
      <w:r w:rsidR="009D24C8" w:rsidRPr="0946B80C">
        <w:rPr>
          <w:rFonts w:ascii="Arial" w:eastAsia="Arial" w:hAnsi="Arial" w:cs="Arial"/>
          <w:sz w:val="18"/>
          <w:szCs w:val="18"/>
        </w:rPr>
        <w:t>y všeobecne záväzných právnych noriem</w:t>
      </w:r>
      <w:r w:rsidR="00D8545C" w:rsidRPr="0946B80C">
        <w:rPr>
          <w:rFonts w:ascii="Arial" w:eastAsia="Arial" w:hAnsi="Arial" w:cs="Arial"/>
          <w:sz w:val="18"/>
          <w:szCs w:val="18"/>
        </w:rPr>
        <w:t xml:space="preserve">. </w:t>
      </w:r>
    </w:p>
    <w:p w14:paraId="65DE74E7" w14:textId="6839B98D" w:rsidR="004C461D" w:rsidRPr="009164C2" w:rsidRDefault="00D8545C" w:rsidP="0946B80C">
      <w:pPr>
        <w:numPr>
          <w:ilvl w:val="0"/>
          <w:numId w:val="28"/>
        </w:num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 xml:space="preserve">Úprava </w:t>
      </w:r>
      <w:r w:rsidR="004C461D" w:rsidRPr="0946B80C">
        <w:rPr>
          <w:rFonts w:ascii="Arial" w:eastAsia="Arial" w:hAnsi="Arial" w:cs="Arial"/>
          <w:sz w:val="18"/>
          <w:szCs w:val="18"/>
        </w:rPr>
        <w:t>interných právnych noriem</w:t>
      </w:r>
    </w:p>
    <w:p w14:paraId="389B2B0C" w14:textId="0B8F407B" w:rsidR="00D8545C" w:rsidRPr="009164C2" w:rsidRDefault="00D8545C" w:rsidP="0946B80C">
      <w:pPr>
        <w:numPr>
          <w:ilvl w:val="1"/>
          <w:numId w:val="28"/>
        </w:num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>V závislosti od zmien v procesoch môže byť</w:t>
      </w:r>
      <w:r w:rsidR="004C461D" w:rsidRPr="0946B80C">
        <w:rPr>
          <w:rFonts w:ascii="Arial" w:eastAsia="Arial" w:hAnsi="Arial" w:cs="Arial"/>
          <w:sz w:val="18"/>
          <w:szCs w:val="18"/>
        </w:rPr>
        <w:t xml:space="preserve"> a pravdepodobne aj bude</w:t>
      </w:r>
      <w:r w:rsidRPr="0946B80C">
        <w:rPr>
          <w:rFonts w:ascii="Arial" w:eastAsia="Arial" w:hAnsi="Arial" w:cs="Arial"/>
          <w:sz w:val="18"/>
          <w:szCs w:val="18"/>
        </w:rPr>
        <w:t xml:space="preserve"> potrebná aktualizácia</w:t>
      </w:r>
      <w:r w:rsidR="00D605AA" w:rsidRPr="0946B80C">
        <w:rPr>
          <w:rFonts w:ascii="Arial" w:eastAsia="Arial" w:hAnsi="Arial" w:cs="Arial"/>
          <w:sz w:val="18"/>
          <w:szCs w:val="18"/>
        </w:rPr>
        <w:t xml:space="preserve"> niektorých</w:t>
      </w:r>
      <w:r w:rsidRPr="0946B80C">
        <w:rPr>
          <w:rFonts w:ascii="Arial" w:eastAsia="Arial" w:hAnsi="Arial" w:cs="Arial"/>
          <w:sz w:val="18"/>
          <w:szCs w:val="18"/>
        </w:rPr>
        <w:t xml:space="preserve"> interných </w:t>
      </w:r>
      <w:r w:rsidR="00D605AA" w:rsidRPr="0946B80C">
        <w:rPr>
          <w:rFonts w:ascii="Arial" w:eastAsia="Arial" w:hAnsi="Arial" w:cs="Arial"/>
          <w:sz w:val="18"/>
          <w:szCs w:val="18"/>
        </w:rPr>
        <w:t>právnych noriem</w:t>
      </w:r>
      <w:r w:rsidRPr="0946B80C">
        <w:rPr>
          <w:rFonts w:ascii="Arial" w:eastAsia="Arial" w:hAnsi="Arial" w:cs="Arial"/>
          <w:sz w:val="18"/>
          <w:szCs w:val="18"/>
        </w:rPr>
        <w:t xml:space="preserve">, aby </w:t>
      </w:r>
      <w:r w:rsidR="00D605AA" w:rsidRPr="0946B80C">
        <w:rPr>
          <w:rFonts w:ascii="Arial" w:eastAsia="Arial" w:hAnsi="Arial" w:cs="Arial"/>
          <w:sz w:val="18"/>
          <w:szCs w:val="18"/>
        </w:rPr>
        <w:t>sa do vnútorných pracovných procesov zakomponovali</w:t>
      </w:r>
      <w:r w:rsidRPr="0946B80C">
        <w:rPr>
          <w:rFonts w:ascii="Arial" w:eastAsia="Arial" w:hAnsi="Arial" w:cs="Arial"/>
          <w:sz w:val="18"/>
          <w:szCs w:val="18"/>
        </w:rPr>
        <w:t xml:space="preserve"> nové spôsoby </w:t>
      </w:r>
      <w:r w:rsidR="007D2D24" w:rsidRPr="0946B80C">
        <w:rPr>
          <w:rFonts w:ascii="Arial" w:eastAsia="Arial" w:hAnsi="Arial" w:cs="Arial"/>
          <w:sz w:val="18"/>
          <w:szCs w:val="18"/>
        </w:rPr>
        <w:t xml:space="preserve">zabezpečenia relevantnej </w:t>
      </w:r>
      <w:r w:rsidRPr="0946B80C">
        <w:rPr>
          <w:rFonts w:ascii="Arial" w:eastAsia="Arial" w:hAnsi="Arial" w:cs="Arial"/>
          <w:sz w:val="18"/>
          <w:szCs w:val="18"/>
        </w:rPr>
        <w:t xml:space="preserve"> agendy</w:t>
      </w:r>
      <w:r w:rsidR="007D2D24" w:rsidRPr="0946B80C">
        <w:rPr>
          <w:rFonts w:ascii="Arial" w:eastAsia="Arial" w:hAnsi="Arial" w:cs="Arial"/>
          <w:sz w:val="18"/>
          <w:szCs w:val="18"/>
        </w:rPr>
        <w:t xml:space="preserve">. Tieto normy budú musieť </w:t>
      </w:r>
      <w:r w:rsidR="009164C2" w:rsidRPr="0946B80C">
        <w:rPr>
          <w:rFonts w:ascii="Arial" w:eastAsia="Arial" w:hAnsi="Arial" w:cs="Arial"/>
          <w:sz w:val="18"/>
          <w:szCs w:val="18"/>
        </w:rPr>
        <w:t>z</w:t>
      </w:r>
      <w:r w:rsidRPr="0946B80C">
        <w:rPr>
          <w:rFonts w:ascii="Arial" w:eastAsia="Arial" w:hAnsi="Arial" w:cs="Arial"/>
          <w:sz w:val="18"/>
          <w:szCs w:val="18"/>
        </w:rPr>
        <w:t>abezpeči</w:t>
      </w:r>
      <w:r w:rsidR="009164C2" w:rsidRPr="0946B80C">
        <w:rPr>
          <w:rFonts w:ascii="Arial" w:eastAsia="Arial" w:hAnsi="Arial" w:cs="Arial"/>
          <w:sz w:val="18"/>
          <w:szCs w:val="18"/>
        </w:rPr>
        <w:t>ť</w:t>
      </w:r>
      <w:r w:rsidRPr="0946B80C">
        <w:rPr>
          <w:rFonts w:ascii="Arial" w:eastAsia="Arial" w:hAnsi="Arial" w:cs="Arial"/>
          <w:sz w:val="18"/>
          <w:szCs w:val="18"/>
        </w:rPr>
        <w:t xml:space="preserve"> jednoznačnosť a transparentnosť pri implementácii nových postupov.</w:t>
      </w:r>
    </w:p>
    <w:p w14:paraId="44621625" w14:textId="1C436AF0" w:rsidR="004C461D" w:rsidRPr="00400934" w:rsidRDefault="004C461D" w:rsidP="0946B80C">
      <w:pPr>
        <w:numPr>
          <w:ilvl w:val="0"/>
          <w:numId w:val="28"/>
        </w:num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>Úprava všeobecne záväzných právnych noriem</w:t>
      </w:r>
    </w:p>
    <w:p w14:paraId="33CF2FEB" w14:textId="699BBE16" w:rsidR="00D8545C" w:rsidRPr="00400934" w:rsidRDefault="00D8545C" w:rsidP="0946B80C">
      <w:pPr>
        <w:numPr>
          <w:ilvl w:val="1"/>
          <w:numId w:val="28"/>
        </w:num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>Ak</w:t>
      </w:r>
      <w:r w:rsidR="009164C2" w:rsidRPr="0946B80C">
        <w:rPr>
          <w:rFonts w:ascii="Arial" w:eastAsia="Arial" w:hAnsi="Arial" w:cs="Arial"/>
          <w:sz w:val="18"/>
          <w:szCs w:val="18"/>
        </w:rPr>
        <w:t xml:space="preserve"> si</w:t>
      </w:r>
      <w:r w:rsidRPr="0946B80C">
        <w:rPr>
          <w:rFonts w:ascii="Arial" w:eastAsia="Arial" w:hAnsi="Arial" w:cs="Arial"/>
          <w:sz w:val="18"/>
          <w:szCs w:val="18"/>
        </w:rPr>
        <w:t xml:space="preserve"> procesné zmeny </w:t>
      </w:r>
      <w:r w:rsidR="009164C2" w:rsidRPr="0946B80C">
        <w:rPr>
          <w:rFonts w:ascii="Arial" w:eastAsia="Arial" w:hAnsi="Arial" w:cs="Arial"/>
          <w:sz w:val="18"/>
          <w:szCs w:val="18"/>
        </w:rPr>
        <w:t xml:space="preserve">budú </w:t>
      </w:r>
      <w:r w:rsidRPr="0946B80C">
        <w:rPr>
          <w:rFonts w:ascii="Arial" w:eastAsia="Arial" w:hAnsi="Arial" w:cs="Arial"/>
          <w:sz w:val="18"/>
          <w:szCs w:val="18"/>
        </w:rPr>
        <w:t>vyžad</w:t>
      </w:r>
      <w:r w:rsidR="009164C2" w:rsidRPr="0946B80C">
        <w:rPr>
          <w:rFonts w:ascii="Arial" w:eastAsia="Arial" w:hAnsi="Arial" w:cs="Arial"/>
          <w:sz w:val="18"/>
          <w:szCs w:val="18"/>
        </w:rPr>
        <w:t>ovať</w:t>
      </w:r>
      <w:r w:rsidRPr="0946B80C">
        <w:rPr>
          <w:rFonts w:ascii="Arial" w:eastAsia="Arial" w:hAnsi="Arial" w:cs="Arial"/>
          <w:sz w:val="18"/>
          <w:szCs w:val="18"/>
        </w:rPr>
        <w:t xml:space="preserve"> úpravy</w:t>
      </w:r>
      <w:r w:rsidR="009164C2" w:rsidRPr="0946B80C">
        <w:rPr>
          <w:rFonts w:ascii="Arial" w:eastAsia="Arial" w:hAnsi="Arial" w:cs="Arial"/>
          <w:sz w:val="18"/>
          <w:szCs w:val="18"/>
        </w:rPr>
        <w:t xml:space="preserve"> všeobecne záväzných právnych noriem</w:t>
      </w:r>
      <w:r w:rsidRPr="0946B80C">
        <w:rPr>
          <w:rFonts w:ascii="Arial" w:eastAsia="Arial" w:hAnsi="Arial" w:cs="Arial"/>
          <w:sz w:val="18"/>
          <w:szCs w:val="18"/>
        </w:rPr>
        <w:t xml:space="preserve"> (napr. digitalizácia záznamov alebo nový spôsob zdieľania dát), bude potrebné tieto požiadavky prediskutovať s</w:t>
      </w:r>
      <w:r w:rsidR="009164C2" w:rsidRPr="0946B80C">
        <w:rPr>
          <w:rFonts w:ascii="Arial" w:eastAsia="Arial" w:hAnsi="Arial" w:cs="Arial"/>
          <w:sz w:val="18"/>
          <w:szCs w:val="18"/>
        </w:rPr>
        <w:t xml:space="preserve">o zodpovednými </w:t>
      </w:r>
      <w:r w:rsidRPr="0946B80C">
        <w:rPr>
          <w:rFonts w:ascii="Arial" w:eastAsia="Arial" w:hAnsi="Arial" w:cs="Arial"/>
          <w:sz w:val="18"/>
          <w:szCs w:val="18"/>
        </w:rPr>
        <w:t>orgánmi</w:t>
      </w:r>
      <w:r w:rsidR="009164C2" w:rsidRPr="0946B80C">
        <w:rPr>
          <w:rFonts w:ascii="Arial" w:eastAsia="Arial" w:hAnsi="Arial" w:cs="Arial"/>
          <w:sz w:val="18"/>
          <w:szCs w:val="18"/>
        </w:rPr>
        <w:t>/organizáciami</w:t>
      </w:r>
      <w:r w:rsidRPr="0946B80C">
        <w:rPr>
          <w:rFonts w:ascii="Arial" w:eastAsia="Arial" w:hAnsi="Arial" w:cs="Arial"/>
          <w:sz w:val="18"/>
          <w:szCs w:val="18"/>
        </w:rPr>
        <w:t xml:space="preserve"> a iniciovať potrebné zmeny, aby sa zabezpečila ich kompatibilita s novým </w:t>
      </w:r>
      <w:r w:rsidR="00400934" w:rsidRPr="0946B80C">
        <w:rPr>
          <w:rFonts w:ascii="Arial" w:eastAsia="Arial" w:hAnsi="Arial" w:cs="Arial"/>
          <w:sz w:val="18"/>
          <w:szCs w:val="18"/>
        </w:rPr>
        <w:t>IS</w:t>
      </w:r>
      <w:r w:rsidRPr="0946B80C">
        <w:rPr>
          <w:rFonts w:ascii="Arial" w:eastAsia="Arial" w:hAnsi="Arial" w:cs="Arial"/>
          <w:sz w:val="18"/>
          <w:szCs w:val="18"/>
        </w:rPr>
        <w:t>.</w:t>
      </w:r>
      <w:r w:rsidR="009164C2" w:rsidRPr="0946B80C">
        <w:rPr>
          <w:rFonts w:ascii="Arial" w:eastAsia="Arial" w:hAnsi="Arial" w:cs="Arial"/>
          <w:sz w:val="18"/>
          <w:szCs w:val="18"/>
        </w:rPr>
        <w:t xml:space="preserve"> </w:t>
      </w:r>
    </w:p>
    <w:p w14:paraId="2E6E2BEE" w14:textId="103887F5" w:rsidR="00D8545C" w:rsidRPr="00D8545C" w:rsidRDefault="00D8545C" w:rsidP="0946B80C">
      <w:pPr>
        <w:jc w:val="both"/>
        <w:rPr>
          <w:rFonts w:ascii="Arial" w:eastAsia="Arial" w:hAnsi="Arial" w:cs="Arial"/>
          <w:sz w:val="18"/>
          <w:szCs w:val="18"/>
        </w:rPr>
      </w:pPr>
      <w:r w:rsidRPr="0946B80C">
        <w:rPr>
          <w:rFonts w:ascii="Arial" w:eastAsia="Arial" w:hAnsi="Arial" w:cs="Arial"/>
          <w:sz w:val="18"/>
          <w:szCs w:val="18"/>
        </w:rPr>
        <w:t xml:space="preserve">Po nasadení </w:t>
      </w:r>
      <w:r w:rsidR="008A5245" w:rsidRPr="0946B80C">
        <w:rPr>
          <w:rFonts w:ascii="Arial" w:eastAsia="Arial" w:hAnsi="Arial" w:cs="Arial"/>
          <w:sz w:val="18"/>
          <w:szCs w:val="18"/>
        </w:rPr>
        <w:t>IS a jeho aktívnom používaní jednotlivými pracovníkmi</w:t>
      </w:r>
      <w:r w:rsidRPr="0946B80C">
        <w:rPr>
          <w:rFonts w:ascii="Arial" w:eastAsia="Arial" w:hAnsi="Arial" w:cs="Arial"/>
          <w:sz w:val="18"/>
          <w:szCs w:val="18"/>
        </w:rPr>
        <w:t xml:space="preserve"> bude dôležité sledovať dopad</w:t>
      </w:r>
      <w:r w:rsidR="008A5245" w:rsidRPr="0946B80C">
        <w:rPr>
          <w:rFonts w:ascii="Arial" w:eastAsia="Arial" w:hAnsi="Arial" w:cs="Arial"/>
          <w:sz w:val="18"/>
          <w:szCs w:val="18"/>
        </w:rPr>
        <w:t xml:space="preserve"> využívania tohto IS</w:t>
      </w:r>
      <w:r w:rsidRPr="0946B80C">
        <w:rPr>
          <w:rFonts w:ascii="Arial" w:eastAsia="Arial" w:hAnsi="Arial" w:cs="Arial"/>
          <w:sz w:val="18"/>
          <w:szCs w:val="18"/>
        </w:rPr>
        <w:t xml:space="preserve"> na </w:t>
      </w:r>
      <w:r w:rsidR="008A5245" w:rsidRPr="0946B80C">
        <w:rPr>
          <w:rFonts w:ascii="Arial" w:eastAsia="Arial" w:hAnsi="Arial" w:cs="Arial"/>
          <w:sz w:val="18"/>
          <w:szCs w:val="18"/>
        </w:rPr>
        <w:t>efektívnosť</w:t>
      </w:r>
      <w:r w:rsidRPr="0946B80C">
        <w:rPr>
          <w:rFonts w:ascii="Arial" w:eastAsia="Arial" w:hAnsi="Arial" w:cs="Arial"/>
          <w:sz w:val="18"/>
          <w:szCs w:val="18"/>
        </w:rPr>
        <w:t xml:space="preserve"> procesov, </w:t>
      </w:r>
      <w:r w:rsidR="008A5245" w:rsidRPr="0946B80C">
        <w:rPr>
          <w:rFonts w:ascii="Arial" w:eastAsia="Arial" w:hAnsi="Arial" w:cs="Arial"/>
          <w:sz w:val="18"/>
          <w:szCs w:val="18"/>
        </w:rPr>
        <w:t>buď</w:t>
      </w:r>
      <w:r w:rsidRPr="0946B80C">
        <w:rPr>
          <w:rFonts w:ascii="Arial" w:eastAsia="Arial" w:hAnsi="Arial" w:cs="Arial"/>
          <w:sz w:val="18"/>
          <w:szCs w:val="18"/>
        </w:rPr>
        <w:t xml:space="preserve"> prostredníctvom </w:t>
      </w:r>
      <w:r w:rsidR="008A5245" w:rsidRPr="0946B80C">
        <w:rPr>
          <w:rFonts w:ascii="Arial" w:eastAsia="Arial" w:hAnsi="Arial" w:cs="Arial"/>
          <w:sz w:val="18"/>
          <w:szCs w:val="18"/>
        </w:rPr>
        <w:t xml:space="preserve">ad hoc alebo aj </w:t>
      </w:r>
      <w:r w:rsidRPr="0946B80C">
        <w:rPr>
          <w:rFonts w:ascii="Arial" w:eastAsia="Arial" w:hAnsi="Arial" w:cs="Arial"/>
          <w:sz w:val="18"/>
          <w:szCs w:val="18"/>
        </w:rPr>
        <w:t>pravideln</w:t>
      </w:r>
      <w:r w:rsidR="008A5245" w:rsidRPr="0946B80C">
        <w:rPr>
          <w:rFonts w:ascii="Arial" w:eastAsia="Arial" w:hAnsi="Arial" w:cs="Arial"/>
          <w:sz w:val="18"/>
          <w:szCs w:val="18"/>
        </w:rPr>
        <w:t xml:space="preserve">ých </w:t>
      </w:r>
      <w:r w:rsidRPr="0946B80C">
        <w:rPr>
          <w:rFonts w:ascii="Arial" w:eastAsia="Arial" w:hAnsi="Arial" w:cs="Arial"/>
          <w:sz w:val="18"/>
          <w:szCs w:val="18"/>
        </w:rPr>
        <w:t xml:space="preserve">kontrol. Vytvorenie systému spätného zberu informácií od </w:t>
      </w:r>
      <w:r w:rsidR="008A5245" w:rsidRPr="0946B80C">
        <w:rPr>
          <w:rFonts w:ascii="Arial" w:eastAsia="Arial" w:hAnsi="Arial" w:cs="Arial"/>
          <w:sz w:val="18"/>
          <w:szCs w:val="18"/>
        </w:rPr>
        <w:t>pracovníkov</w:t>
      </w:r>
      <w:r w:rsidRPr="0946B80C">
        <w:rPr>
          <w:rFonts w:ascii="Arial" w:eastAsia="Arial" w:hAnsi="Arial" w:cs="Arial"/>
          <w:sz w:val="18"/>
          <w:szCs w:val="18"/>
        </w:rPr>
        <w:t xml:space="preserve"> a jeho zapracovanie do pravidelných aktualizácií systému pomôže zaistiť dlhodobú úspešnosť projektu a ďalší rozvoj procesov</w:t>
      </w:r>
      <w:r w:rsidR="008A5245" w:rsidRPr="0946B80C">
        <w:rPr>
          <w:rFonts w:ascii="Arial" w:eastAsia="Arial" w:hAnsi="Arial" w:cs="Arial"/>
          <w:sz w:val="18"/>
          <w:szCs w:val="18"/>
        </w:rPr>
        <w:t xml:space="preserve"> v meste Prievidza</w:t>
      </w:r>
      <w:r w:rsidRPr="0946B80C">
        <w:rPr>
          <w:rFonts w:ascii="Arial" w:eastAsia="Arial" w:hAnsi="Arial" w:cs="Arial"/>
          <w:sz w:val="18"/>
          <w:szCs w:val="18"/>
        </w:rPr>
        <w:t>.</w:t>
      </w:r>
    </w:p>
    <w:p w14:paraId="4ABC00A3" w14:textId="77777777" w:rsidR="00873793" w:rsidRPr="00993B94" w:rsidRDefault="000F63C3" w:rsidP="0946B80C">
      <w:pPr>
        <w:pStyle w:val="Nadpis1"/>
        <w:rPr>
          <w:rFonts w:ascii="Arial" w:eastAsia="Arial" w:hAnsi="Arial" w:cs="Arial"/>
        </w:rPr>
      </w:pPr>
      <w:bookmarkStart w:id="9" w:name="_Toc153456680"/>
      <w:r w:rsidRPr="0946B80C">
        <w:rPr>
          <w:rFonts w:ascii="Arial" w:eastAsia="Arial" w:hAnsi="Arial" w:cs="Arial"/>
        </w:rPr>
        <w:lastRenderedPageBreak/>
        <w:t>Používatelia riešenia</w:t>
      </w:r>
      <w:bookmarkEnd w:id="9"/>
    </w:p>
    <w:p w14:paraId="78C4F8FE" w14:textId="7103786A" w:rsidR="00FD5893" w:rsidRPr="00F72BB0" w:rsidRDefault="00B71A63" w:rsidP="0946B80C">
      <w:pPr>
        <w:pStyle w:val="Nadpis20"/>
        <w:numPr>
          <w:ilvl w:val="0"/>
          <w:numId w:val="0"/>
        </w:numPr>
        <w:spacing w:before="48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OPIS  ZO  STRANY  SúčASNýCH  POUžíVATEľOV</w:t>
      </w:r>
    </w:p>
    <w:p w14:paraId="3EDCC885" w14:textId="36D4F899" w:rsidR="000D6887" w:rsidRPr="002D17EB" w:rsidRDefault="000D6887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Súčasní používatelia (zamestnanci) opisujú stav ako komplikovaný a časovo náročný. </w:t>
      </w:r>
    </w:p>
    <w:p w14:paraId="72F6AD2C" w14:textId="587570FC" w:rsidR="000D6887" w:rsidRPr="002D17EB" w:rsidRDefault="00784373" w:rsidP="0946B80C">
      <w:pPr>
        <w:pStyle w:val="Nadpis2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Ide najmä o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manuáln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 xml:space="preserve"> spracovan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ie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 xml:space="preserve"> údajov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</w:t>
      </w:r>
      <w:r w:rsidR="00742929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ktoré sú vo veľkej miere získané s mimoriadnym časovým oneskorením,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čo vedie k</w:t>
      </w:r>
      <w:r w:rsidR="001F6C81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 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chyb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ovosti</w:t>
      </w:r>
      <w:r w:rsidR="001F6C81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a/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alebo oneskoreným rozhodnutiam</w:t>
      </w:r>
      <w:r w:rsidR="001F6C81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. </w:t>
      </w:r>
    </w:p>
    <w:p w14:paraId="690103F2" w14:textId="54E59616" w:rsidR="000D6887" w:rsidRPr="002D17EB" w:rsidRDefault="001F6C81" w:rsidP="0946B80C">
      <w:pPr>
        <w:pStyle w:val="Nadpis2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Ďalším problémom je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roztrieštenos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ť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 xml:space="preserve"> systémov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, 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takže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je potrebné využívať viaceré nástroje. </w:t>
      </w:r>
    </w:p>
    <w:p w14:paraId="4A63C976" w14:textId="63F6B501" w:rsidR="000D6887" w:rsidRPr="002D17EB" w:rsidRDefault="001F6C81" w:rsidP="0946B80C">
      <w:pPr>
        <w:pStyle w:val="Nadpis2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Tretím problémom je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nedostatočn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á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 xml:space="preserve"> integráci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 xml:space="preserve"> 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u w:val="single"/>
          <w:lang w:val="sk-SK" w:eastAsia="sk-SK"/>
        </w:rPr>
        <w:t>dát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 č</w:t>
      </w:r>
      <w:r w:rsidR="002D17EB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ím sa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zhoršuje prehľad najmä </w:t>
      </w:r>
      <w:r w:rsidR="002D17EB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o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prípadoch prenosu medzi úradmi a inštitúciami. </w:t>
      </w:r>
    </w:p>
    <w:p w14:paraId="12CB6164" w14:textId="292D00BE" w:rsidR="000D6887" w:rsidRPr="002D17EB" w:rsidRDefault="000D6887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Návrhy na zlepšenie zahŕňajú automatizáciu procesov, centralizáciu </w:t>
      </w:r>
      <w:r w:rsidR="002D17EB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dát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a lepšiu prístupnosť k dôležitým informáciám.</w:t>
      </w:r>
    </w:p>
    <w:p w14:paraId="03EBE16F" w14:textId="218943A5" w:rsidR="00BA1FE5" w:rsidRPr="00BA1FE5" w:rsidRDefault="00BA1FE5" w:rsidP="0946B80C">
      <w:pPr>
        <w:pStyle w:val="Nadpis20"/>
        <w:numPr>
          <w:ilvl w:val="0"/>
          <w:numId w:val="0"/>
        </w:numPr>
        <w:spacing w:before="48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riešenie  kľúčového  problému</w:t>
      </w:r>
    </w:p>
    <w:p w14:paraId="1886D3F3" w14:textId="3546FBCC" w:rsidR="000C1E6E" w:rsidRPr="000C1E6E" w:rsidRDefault="000C1E6E" w:rsidP="0946B80C">
      <w:pPr>
        <w:pStyle w:val="Nadpis20"/>
        <w:numPr>
          <w:ilvl w:val="0"/>
          <w:numId w:val="0"/>
        </w:numPr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Implementáciou navrhovaného riešenia sa </w:t>
      </w:r>
      <w:bookmarkStart w:id="10" w:name="_Hlk190872916"/>
      <w:r w:rsidR="00257D83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odstránia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</w:t>
      </w:r>
      <w:bookmarkEnd w:id="10"/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kľúčové problémy používateľov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 a to tým, že:</w:t>
      </w:r>
    </w:p>
    <w:p w14:paraId="0D0736C7" w14:textId="3EBF2DA3" w:rsidR="00C441D3" w:rsidRPr="00CD65E6" w:rsidRDefault="000C1E6E" w:rsidP="0946B80C">
      <w:pPr>
        <w:pStyle w:val="Nadpis20"/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IS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centralizuje a digitalizuje procesy, čím sa eliminujú manuálne úlohy a zvyšuje sa efektivita</w:t>
      </w:r>
      <w:r w:rsidR="00074E1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</w:t>
      </w:r>
    </w:p>
    <w:p w14:paraId="51377024" w14:textId="4746A4D9" w:rsidR="00C441D3" w:rsidRPr="00CD65E6" w:rsidRDefault="00074E17" w:rsidP="0946B80C">
      <w:pPr>
        <w:pStyle w:val="Nadpis20"/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z</w:t>
      </w:r>
      <w:r w:rsidR="00C441D3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ískavané dáta sú v reálnom čase, čím sa výrazne skracujú procesy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</w:t>
      </w:r>
    </w:p>
    <w:p w14:paraId="13217400" w14:textId="7C2F027A" w:rsidR="00074E17" w:rsidRPr="00CD65E6" w:rsidRDefault="00074E17" w:rsidP="0946B80C">
      <w:pPr>
        <w:pStyle w:val="Nadpis20"/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sa z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jednoduš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uje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prístup k údajom o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rôznych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prípadoch, 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takže sa nemusia prácne vyhľadávať,</w:t>
      </w:r>
    </w:p>
    <w:p w14:paraId="40B86FE3" w14:textId="77777777" w:rsidR="00CD65E6" w:rsidRPr="00CD65E6" w:rsidRDefault="00074E17" w:rsidP="0946B80C">
      <w:pPr>
        <w:pStyle w:val="Nadpis20"/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sa zabezpečí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automatizácia rutinných úloh a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 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zjednot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ia sa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systém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y</w:t>
      </w:r>
      <w:r w:rsidR="002A2B1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 takže sa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odstráni</w:t>
      </w:r>
      <w:r w:rsidR="002A2B1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chyby v manuálnom spracovaní, </w:t>
      </w:r>
      <w:r w:rsidR="002A2B1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zvýši sa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transparentnosť a</w:t>
      </w:r>
      <w:r w:rsidR="002A2B1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 znížia sa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časové nároky. </w:t>
      </w:r>
    </w:p>
    <w:p w14:paraId="5B46410E" w14:textId="33C37F7F" w:rsidR="000D6887" w:rsidRPr="00CD65E6" w:rsidRDefault="00CD65E6" w:rsidP="0946B80C">
      <w:pPr>
        <w:pStyle w:val="Nadpis20"/>
        <w:spacing w:after="60"/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sa odstráni zlá organizácia a nesúrodosť systémov, takže sa 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rieši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nielen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dôsledok, ale aj samotná príčina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problematického stavu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.</w:t>
      </w:r>
    </w:p>
    <w:p w14:paraId="2D336250" w14:textId="15D65D81" w:rsidR="00454384" w:rsidRPr="00454384" w:rsidRDefault="00454384" w:rsidP="0946B80C">
      <w:pPr>
        <w:pStyle w:val="Nadpis20"/>
        <w:numPr>
          <w:ilvl w:val="0"/>
          <w:numId w:val="0"/>
        </w:numPr>
        <w:spacing w:before="48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946B80C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aktívne  zapojenie  kľúčových  používateľov do  procesu  projektu</w:t>
      </w:r>
    </w:p>
    <w:p w14:paraId="1401DE68" w14:textId="689ACD34" w:rsidR="0068723B" w:rsidRPr="001C67B2" w:rsidRDefault="0068723B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Kľúčoví používatelia budú do procesu projektu zapojení už na jeho začiatku. Budú môcť definovať svoje potreby a požiadavky formou dotazníkového prieskumu a/alebo riadených rozhovorov a/alebo </w:t>
      </w:r>
      <w:proofErr w:type="spellStart"/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fokusových</w:t>
      </w:r>
      <w:proofErr w:type="spellEnd"/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skupín. Všetko sa bude nastavovať priebežne v</w:t>
      </w:r>
      <w:r w:rsidR="00F53C98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zhľadom na pracovnú vyťaženosť jednotlivých pracovníkov, ako aj projektového tímu tohto projektu.</w:t>
      </w:r>
      <w:r w:rsidR="00BF396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Keďže sa jedná o interných pracovníkov, ktorým má toto navrhované riešenie uľahčiť prácu a </w:t>
      </w:r>
      <w:r w:rsidR="001C67B2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zjednodušiť</w:t>
      </w:r>
      <w:r w:rsidR="00BF396E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a zautomatizovať pracovné procesy, predpokladáme veľmi dobrú zaangažovanosť z ich  strany a proaktívny prístup.</w:t>
      </w:r>
    </w:p>
    <w:p w14:paraId="06E4546D" w14:textId="77777777" w:rsidR="00AB2092" w:rsidRPr="001C426C" w:rsidRDefault="000D6887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V ďalšej fáze</w:t>
      </w:r>
      <w:r w:rsidR="008E55B3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projektu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 pri tvorbe katalógu požiadaviek, bud</w:t>
      </w:r>
      <w:r w:rsidR="008E55B3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e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prebiehať </w:t>
      </w:r>
      <w:r w:rsidR="008E55B3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aktívna komunikácia, či už na prezenčných alebo na online stretnutiach</w:t>
      </w:r>
      <w:r w:rsidR="00AB2092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a budú sa organizovať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</w:t>
      </w:r>
      <w:r w:rsidR="00AB2092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potrebné 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konzultácie so zástupcami jednotlivých </w:t>
      </w:r>
      <w:r w:rsidR="00AB2092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po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užívateľských rolí. </w:t>
      </w:r>
    </w:p>
    <w:p w14:paraId="138531BE" w14:textId="327C6C49" w:rsidR="000B34F9" w:rsidRDefault="00AB2092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</w:pP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Neskôr, už v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priebehu implementácie 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IS,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budú organizované testovacie stretnutia a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 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školenia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týchto používateľov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, aby sa zabezpečila</w:t>
      </w:r>
      <w:r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ich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 xml:space="preserve"> adaptácia na nové nástroje a</w:t>
      </w:r>
      <w:r w:rsidR="001C426C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 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proces</w:t>
      </w:r>
      <w:r w:rsidR="001C426C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y, čím sa zároveň rozšíria a prehĺbia ich kľúčové digitálne zručnosti</w:t>
      </w:r>
      <w:r w:rsidR="000D6887" w:rsidRPr="0946B80C"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t>.</w:t>
      </w:r>
    </w:p>
    <w:p w14:paraId="36F1ED72" w14:textId="77777777" w:rsidR="00E373EE" w:rsidRDefault="00E373EE" w:rsidP="0946B80C">
      <w:pPr>
        <w:pStyle w:val="Nadpis20"/>
        <w:numPr>
          <w:ilvl w:val="0"/>
          <w:numId w:val="0"/>
        </w:numPr>
        <w:jc w:val="both"/>
        <w:rPr>
          <w:rFonts w:ascii="Arial" w:eastAsia="Arial" w:hAnsi="Arial" w:cs="Arial"/>
          <w:b w:val="0"/>
          <w:bCs w:val="0"/>
          <w:caps w:val="0"/>
          <w:sz w:val="18"/>
          <w:szCs w:val="18"/>
          <w:lang w:val="sk-SK" w:eastAsia="sk-SK"/>
        </w:rPr>
        <w:sectPr w:rsidR="00E373EE" w:rsidSect="009A2D28">
          <w:footerReference w:type="default" r:id="rId15"/>
          <w:headerReference w:type="first" r:id="rId16"/>
          <w:pgSz w:w="11906" w:h="16838"/>
          <w:pgMar w:top="1417" w:right="1417" w:bottom="1417" w:left="1417" w:header="397" w:footer="708" w:gutter="0"/>
          <w:cols w:space="708"/>
          <w:titlePg/>
          <w:docGrid w:linePitch="360"/>
        </w:sectPr>
      </w:pPr>
    </w:p>
    <w:p w14:paraId="68B78A0B" w14:textId="77777777" w:rsidR="006C7AFA" w:rsidRPr="00993B94" w:rsidRDefault="7F341EE7" w:rsidP="4BC85CC6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lastRenderedPageBreak/>
        <w:t>prínosy</w:t>
      </w:r>
    </w:p>
    <w:p w14:paraId="476BEC4A" w14:textId="77777777" w:rsidR="00A26235" w:rsidRPr="00A26235" w:rsidRDefault="00A26235" w:rsidP="4BC85CC6">
      <w:pPr>
        <w:tabs>
          <w:tab w:val="left" w:pos="851"/>
          <w:tab w:val="center" w:pos="3119"/>
        </w:tabs>
        <w:jc w:val="both"/>
        <w:rPr>
          <w:rFonts w:ascii="Arial" w:hAnsi="Arial" w:cs="Arial"/>
          <w:color w:val="2E74B5" w:themeColor="accent1" w:themeShade="BF"/>
          <w:sz w:val="18"/>
          <w:szCs w:val="18"/>
        </w:rPr>
      </w:pPr>
    </w:p>
    <w:p w14:paraId="16226246" w14:textId="2D5CA303" w:rsidR="00E1431C" w:rsidRPr="00F41A6F" w:rsidRDefault="00F749B2" w:rsidP="0946B80C">
      <w:pPr>
        <w:pStyle w:val="Nadpis20"/>
        <w:numPr>
          <w:ilvl w:val="0"/>
          <w:numId w:val="0"/>
        </w:numPr>
        <w:spacing w:before="240"/>
        <w:jc w:val="both"/>
        <w:rPr>
          <w:rFonts w:ascii="Arial" w:eastAsia="Arial" w:hAnsi="Arial" w:cs="Arial"/>
          <w:b w:val="0"/>
          <w:bCs w:val="0"/>
          <w:sz w:val="20"/>
          <w:szCs w:val="20"/>
          <w:lang w:val="sk-SK"/>
        </w:rPr>
      </w:pPr>
      <w:r w:rsidRPr="00F41A6F">
        <w:rPr>
          <w:rFonts w:ascii="Arial" w:eastAsia="Arial" w:hAnsi="Arial" w:cs="Arial"/>
          <w:b w:val="0"/>
          <w:bCs w:val="0"/>
          <w:sz w:val="20"/>
          <w:szCs w:val="20"/>
          <w:lang w:val="sk-SK"/>
        </w:rPr>
        <w:t>kvantitatívne  a kvalitatívne  prínosy</w:t>
      </w:r>
    </w:p>
    <w:p w14:paraId="4A54A66C" w14:textId="5827E412" w:rsidR="00A26235" w:rsidRDefault="00A26235" w:rsidP="00A26235">
      <w:p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 xml:space="preserve">Po realizácii </w:t>
      </w:r>
      <w:r w:rsidR="00D816F0">
        <w:rPr>
          <w:rFonts w:ascii="Arial" w:hAnsi="Arial" w:cs="Arial"/>
          <w:sz w:val="18"/>
          <w:szCs w:val="18"/>
        </w:rPr>
        <w:t>predkladaného projektu</w:t>
      </w:r>
      <w:r w:rsidRPr="00A26235">
        <w:rPr>
          <w:rFonts w:ascii="Arial" w:hAnsi="Arial" w:cs="Arial"/>
          <w:sz w:val="18"/>
          <w:szCs w:val="18"/>
        </w:rPr>
        <w:t xml:space="preserve"> sa očakávajú prínosy, ktoré súvisia s riešenými problémami a zmenami procesov v TO BE stave</w:t>
      </w:r>
      <w:r w:rsidR="00D816F0">
        <w:rPr>
          <w:rFonts w:ascii="Arial" w:hAnsi="Arial" w:cs="Arial"/>
          <w:sz w:val="18"/>
          <w:szCs w:val="18"/>
        </w:rPr>
        <w:t>, a to</w:t>
      </w:r>
      <w:r w:rsidRPr="00A26235">
        <w:rPr>
          <w:rFonts w:ascii="Arial" w:hAnsi="Arial" w:cs="Arial"/>
          <w:sz w:val="18"/>
          <w:szCs w:val="18"/>
        </w:rPr>
        <w:t>:</w:t>
      </w:r>
    </w:p>
    <w:p w14:paraId="05789B1A" w14:textId="48F2265B" w:rsidR="00E80D50" w:rsidRDefault="00EB0535" w:rsidP="00EB0535">
      <w:pPr>
        <w:pStyle w:val="Odsekzoznamu"/>
        <w:numPr>
          <w:ilvl w:val="0"/>
          <w:numId w:val="41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63381E">
        <w:rPr>
          <w:rFonts w:ascii="Arial" w:hAnsi="Arial" w:cs="Arial"/>
          <w:i/>
          <w:iCs/>
          <w:sz w:val="18"/>
          <w:szCs w:val="18"/>
        </w:rPr>
        <w:t>Optimalizácia nákladov</w:t>
      </w:r>
      <w:r>
        <w:rPr>
          <w:rFonts w:ascii="Arial" w:hAnsi="Arial" w:cs="Arial"/>
          <w:sz w:val="18"/>
          <w:szCs w:val="18"/>
        </w:rPr>
        <w:t>, čoho prínosom je zní</w:t>
      </w:r>
      <w:r w:rsidR="00810FEF">
        <w:rPr>
          <w:rFonts w:ascii="Arial" w:hAnsi="Arial" w:cs="Arial"/>
          <w:sz w:val="18"/>
          <w:szCs w:val="18"/>
        </w:rPr>
        <w:t>ženie spotreby energií jednak tým, že pracovníci mesta prídu na prípadné úniky (vody, plynu)</w:t>
      </w:r>
      <w:r w:rsidR="00FD5033">
        <w:rPr>
          <w:rFonts w:ascii="Arial" w:hAnsi="Arial" w:cs="Arial"/>
          <w:sz w:val="18"/>
          <w:szCs w:val="18"/>
        </w:rPr>
        <w:t xml:space="preserve"> oveľa skôr a jednak tým, že tento komplexný IS v spolupráci s inteligentnými meračmi zabezpečí návrhy na úsporu energií podľa vývoja ich spotrieb.</w:t>
      </w:r>
    </w:p>
    <w:p w14:paraId="51D7FA45" w14:textId="4FA1166C" w:rsidR="005712F1" w:rsidRDefault="005712F1" w:rsidP="005712F1">
      <w:pPr>
        <w:numPr>
          <w:ilvl w:val="0"/>
          <w:numId w:val="42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Vyriešený problém: </w:t>
      </w:r>
      <w:r w:rsidR="00EF6FC1">
        <w:rPr>
          <w:rFonts w:ascii="Arial" w:hAnsi="Arial" w:cs="Arial"/>
          <w:sz w:val="18"/>
          <w:szCs w:val="18"/>
        </w:rPr>
        <w:t>vysoké náklady na energie, ktoré musí mesto Prievidza hradiť.</w:t>
      </w:r>
    </w:p>
    <w:p w14:paraId="24226D9D" w14:textId="77EE4FF6" w:rsidR="00EF6FC1" w:rsidRDefault="00EF6FC1" w:rsidP="005712F1">
      <w:pPr>
        <w:numPr>
          <w:ilvl w:val="0"/>
          <w:numId w:val="42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Vzťah k projektu: </w:t>
      </w:r>
      <w:r w:rsidR="000A61B7">
        <w:rPr>
          <w:rFonts w:ascii="Arial" w:hAnsi="Arial" w:cs="Arial"/>
          <w:sz w:val="18"/>
          <w:szCs w:val="18"/>
        </w:rPr>
        <w:t xml:space="preserve">optimalizácia prevádzkových nákladov </w:t>
      </w:r>
      <w:r w:rsidR="00D46F6C">
        <w:rPr>
          <w:rFonts w:ascii="Arial" w:hAnsi="Arial" w:cs="Arial"/>
          <w:sz w:val="18"/>
          <w:szCs w:val="18"/>
        </w:rPr>
        <w:t>optimalizovaním spotreby energií.</w:t>
      </w:r>
    </w:p>
    <w:p w14:paraId="002E3962" w14:textId="77777777" w:rsidR="00EB0535" w:rsidRPr="00EB0535" w:rsidRDefault="00EB0535" w:rsidP="00EB0535">
      <w:pPr>
        <w:pStyle w:val="Odsekzoznamu"/>
        <w:tabs>
          <w:tab w:val="left" w:pos="851"/>
          <w:tab w:val="center" w:pos="3119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7BFE62A7" w14:textId="6C96D780" w:rsidR="00A26235" w:rsidRPr="00D67126" w:rsidRDefault="00D46F6C" w:rsidP="0946B80C">
      <w:pPr>
        <w:pStyle w:val="Odsekzoznamu"/>
        <w:numPr>
          <w:ilvl w:val="0"/>
          <w:numId w:val="41"/>
        </w:numPr>
        <w:tabs>
          <w:tab w:val="left" w:pos="851"/>
          <w:tab w:val="center" w:pos="3119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946B80C">
        <w:rPr>
          <w:rFonts w:ascii="Arial" w:hAnsi="Arial" w:cs="Arial"/>
          <w:i/>
          <w:iCs/>
          <w:sz w:val="18"/>
          <w:szCs w:val="18"/>
        </w:rPr>
        <w:t>Efektivita</w:t>
      </w:r>
      <w:r w:rsidR="00A26235" w:rsidRPr="0946B80C">
        <w:rPr>
          <w:rFonts w:ascii="Arial" w:hAnsi="Arial" w:cs="Arial"/>
          <w:i/>
          <w:iCs/>
          <w:sz w:val="18"/>
          <w:szCs w:val="18"/>
        </w:rPr>
        <w:t xml:space="preserve"> procesov</w:t>
      </w:r>
      <w:r w:rsidR="00D90197" w:rsidRPr="0946B80C">
        <w:rPr>
          <w:rFonts w:ascii="Arial" w:hAnsi="Arial" w:cs="Arial"/>
          <w:sz w:val="18"/>
          <w:szCs w:val="18"/>
        </w:rPr>
        <w:t xml:space="preserve"> a zníženie chybovosti</w:t>
      </w:r>
      <w:r w:rsidR="00D67126" w:rsidRPr="0946B80C">
        <w:rPr>
          <w:rFonts w:ascii="Arial" w:hAnsi="Arial" w:cs="Arial"/>
          <w:sz w:val="18"/>
          <w:szCs w:val="18"/>
        </w:rPr>
        <w:t>, čoho prínosom je to, že d</w:t>
      </w:r>
      <w:r w:rsidR="00A26235" w:rsidRPr="0946B80C">
        <w:rPr>
          <w:rFonts w:ascii="Arial" w:hAnsi="Arial" w:cs="Arial"/>
          <w:sz w:val="18"/>
          <w:szCs w:val="18"/>
        </w:rPr>
        <w:t xml:space="preserve">igitalizácia procesov výrazne </w:t>
      </w:r>
      <w:r w:rsidR="00D67126" w:rsidRPr="0946B80C">
        <w:rPr>
          <w:rFonts w:ascii="Arial" w:hAnsi="Arial" w:cs="Arial"/>
          <w:sz w:val="18"/>
          <w:szCs w:val="18"/>
        </w:rPr>
        <w:t>eliminuje</w:t>
      </w:r>
      <w:r w:rsidR="00A26235" w:rsidRPr="0946B80C">
        <w:rPr>
          <w:rFonts w:ascii="Arial" w:hAnsi="Arial" w:cs="Arial"/>
          <w:sz w:val="18"/>
          <w:szCs w:val="18"/>
        </w:rPr>
        <w:t xml:space="preserve"> manuálne </w:t>
      </w:r>
      <w:r w:rsidR="00D67126" w:rsidRPr="0946B80C">
        <w:rPr>
          <w:rFonts w:ascii="Arial" w:hAnsi="Arial" w:cs="Arial"/>
          <w:sz w:val="18"/>
          <w:szCs w:val="18"/>
        </w:rPr>
        <w:t>úkony</w:t>
      </w:r>
      <w:r w:rsidR="005D1ADC" w:rsidRPr="0946B80C">
        <w:rPr>
          <w:rFonts w:ascii="Arial" w:hAnsi="Arial" w:cs="Arial"/>
          <w:sz w:val="18"/>
          <w:szCs w:val="18"/>
        </w:rPr>
        <w:t>, lebo bud</w:t>
      </w:r>
      <w:r w:rsidR="00FA12B4" w:rsidRPr="0946B80C">
        <w:rPr>
          <w:rFonts w:ascii="Arial" w:hAnsi="Arial" w:cs="Arial"/>
          <w:sz w:val="18"/>
          <w:szCs w:val="18"/>
        </w:rPr>
        <w:t>ú</w:t>
      </w:r>
      <w:r w:rsidR="005D1ADC" w:rsidRPr="0946B80C">
        <w:rPr>
          <w:rFonts w:ascii="Arial" w:hAnsi="Arial" w:cs="Arial"/>
          <w:sz w:val="18"/>
          <w:szCs w:val="18"/>
        </w:rPr>
        <w:t xml:space="preserve"> automatizované</w:t>
      </w:r>
      <w:r w:rsidR="00A26235" w:rsidRPr="0946B80C">
        <w:rPr>
          <w:rFonts w:ascii="Arial" w:hAnsi="Arial" w:cs="Arial"/>
          <w:sz w:val="18"/>
          <w:szCs w:val="18"/>
        </w:rPr>
        <w:t>,</w:t>
      </w:r>
      <w:r w:rsidR="005D1ADC" w:rsidRPr="0946B80C">
        <w:rPr>
          <w:rFonts w:ascii="Arial" w:hAnsi="Arial" w:cs="Arial"/>
          <w:sz w:val="18"/>
          <w:szCs w:val="18"/>
        </w:rPr>
        <w:t xml:space="preserve"> a tým pádom sa</w:t>
      </w:r>
      <w:r w:rsidR="00A26235" w:rsidRPr="0946B80C">
        <w:rPr>
          <w:rFonts w:ascii="Arial" w:hAnsi="Arial" w:cs="Arial"/>
          <w:sz w:val="18"/>
          <w:szCs w:val="18"/>
        </w:rPr>
        <w:t xml:space="preserve"> zrýchl</w:t>
      </w:r>
      <w:r w:rsidR="005D1ADC" w:rsidRPr="0946B80C">
        <w:rPr>
          <w:rFonts w:ascii="Arial" w:hAnsi="Arial" w:cs="Arial"/>
          <w:sz w:val="18"/>
          <w:szCs w:val="18"/>
        </w:rPr>
        <w:t>ia</w:t>
      </w:r>
      <w:r w:rsidR="00A26235" w:rsidRPr="0946B80C">
        <w:rPr>
          <w:rFonts w:ascii="Arial" w:hAnsi="Arial" w:cs="Arial"/>
          <w:sz w:val="18"/>
          <w:szCs w:val="18"/>
        </w:rPr>
        <w:t xml:space="preserve"> rozhodovac</w:t>
      </w:r>
      <w:r w:rsidR="005D1ADC" w:rsidRPr="0946B80C">
        <w:rPr>
          <w:rFonts w:ascii="Arial" w:hAnsi="Arial" w:cs="Arial"/>
          <w:sz w:val="18"/>
          <w:szCs w:val="18"/>
        </w:rPr>
        <w:t>ie</w:t>
      </w:r>
      <w:r w:rsidR="00A26235" w:rsidRPr="0946B80C">
        <w:rPr>
          <w:rFonts w:ascii="Arial" w:hAnsi="Arial" w:cs="Arial"/>
          <w:sz w:val="18"/>
          <w:szCs w:val="18"/>
        </w:rPr>
        <w:t xml:space="preserve"> proces</w:t>
      </w:r>
      <w:r w:rsidR="005D1ADC" w:rsidRPr="0946B80C">
        <w:rPr>
          <w:rFonts w:ascii="Arial" w:hAnsi="Arial" w:cs="Arial"/>
          <w:sz w:val="18"/>
          <w:szCs w:val="18"/>
        </w:rPr>
        <w:t>y</w:t>
      </w:r>
      <w:r w:rsidR="00640500" w:rsidRPr="0946B80C">
        <w:rPr>
          <w:rFonts w:ascii="Arial" w:hAnsi="Arial" w:cs="Arial"/>
          <w:sz w:val="18"/>
          <w:szCs w:val="18"/>
        </w:rPr>
        <w:t>,</w:t>
      </w:r>
      <w:r w:rsidR="00A26235" w:rsidRPr="0946B80C">
        <w:rPr>
          <w:rFonts w:ascii="Arial" w:hAnsi="Arial" w:cs="Arial"/>
          <w:sz w:val="18"/>
          <w:szCs w:val="18"/>
        </w:rPr>
        <w:t xml:space="preserve"> a</w:t>
      </w:r>
      <w:r w:rsidR="00640500" w:rsidRPr="0946B80C">
        <w:rPr>
          <w:rFonts w:ascii="Arial" w:hAnsi="Arial" w:cs="Arial"/>
          <w:sz w:val="18"/>
          <w:szCs w:val="18"/>
        </w:rPr>
        <w:t>ko aj</w:t>
      </w:r>
      <w:r w:rsidR="00A26235" w:rsidRPr="0946B80C">
        <w:rPr>
          <w:rFonts w:ascii="Arial" w:hAnsi="Arial" w:cs="Arial"/>
          <w:sz w:val="18"/>
          <w:szCs w:val="18"/>
        </w:rPr>
        <w:t xml:space="preserve"> produktivit</w:t>
      </w:r>
      <w:r w:rsidR="00640500" w:rsidRPr="0946B80C">
        <w:rPr>
          <w:rFonts w:ascii="Arial" w:hAnsi="Arial" w:cs="Arial"/>
          <w:sz w:val="18"/>
          <w:szCs w:val="18"/>
        </w:rPr>
        <w:t>a</w:t>
      </w:r>
      <w:r w:rsidR="00A26235" w:rsidRPr="0946B80C">
        <w:rPr>
          <w:rFonts w:ascii="Arial" w:hAnsi="Arial" w:cs="Arial"/>
          <w:sz w:val="18"/>
          <w:szCs w:val="18"/>
        </w:rPr>
        <w:t xml:space="preserve"> </w:t>
      </w:r>
      <w:r w:rsidR="00640500" w:rsidRPr="0946B80C">
        <w:rPr>
          <w:rFonts w:ascii="Arial" w:hAnsi="Arial" w:cs="Arial"/>
          <w:sz w:val="18"/>
          <w:szCs w:val="18"/>
        </w:rPr>
        <w:t>pracovníkov</w:t>
      </w:r>
      <w:r w:rsidR="00A26235" w:rsidRPr="0946B80C">
        <w:rPr>
          <w:rFonts w:ascii="Arial" w:hAnsi="Arial" w:cs="Arial"/>
          <w:sz w:val="18"/>
          <w:szCs w:val="18"/>
        </w:rPr>
        <w:t>.</w:t>
      </w:r>
    </w:p>
    <w:p w14:paraId="691BA045" w14:textId="1F46E4B3" w:rsidR="00A26235" w:rsidRPr="00A26235" w:rsidRDefault="00A26235" w:rsidP="00FA12B4">
      <w:pPr>
        <w:numPr>
          <w:ilvl w:val="0"/>
          <w:numId w:val="42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 xml:space="preserve">Vyriešený problém:  </w:t>
      </w:r>
      <w:r w:rsidR="00987537">
        <w:rPr>
          <w:rFonts w:ascii="Arial" w:hAnsi="Arial" w:cs="Arial"/>
          <w:sz w:val="18"/>
          <w:szCs w:val="18"/>
        </w:rPr>
        <w:t>s</w:t>
      </w:r>
      <w:r w:rsidRPr="00A26235">
        <w:rPr>
          <w:rFonts w:ascii="Arial" w:hAnsi="Arial" w:cs="Arial"/>
          <w:sz w:val="18"/>
          <w:szCs w:val="18"/>
        </w:rPr>
        <w:t>účasné</w:t>
      </w:r>
      <w:r w:rsidR="00D90197">
        <w:rPr>
          <w:rFonts w:ascii="Arial" w:hAnsi="Arial" w:cs="Arial"/>
          <w:sz w:val="18"/>
          <w:szCs w:val="18"/>
        </w:rPr>
        <w:t xml:space="preserve"> časovo náročné</w:t>
      </w:r>
      <w:r w:rsidRPr="00A26235">
        <w:rPr>
          <w:rFonts w:ascii="Arial" w:hAnsi="Arial" w:cs="Arial"/>
          <w:sz w:val="18"/>
          <w:szCs w:val="18"/>
        </w:rPr>
        <w:t xml:space="preserve"> manuálne procesy, ktoré spomaľujú spracovanie agendy.</w:t>
      </w:r>
    </w:p>
    <w:p w14:paraId="63E05DCB" w14:textId="5845AE0F" w:rsidR="00A26235" w:rsidRPr="00A26235" w:rsidRDefault="00A26235" w:rsidP="00FA12B4">
      <w:pPr>
        <w:numPr>
          <w:ilvl w:val="0"/>
          <w:numId w:val="42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Vzťah k projektu: </w:t>
      </w:r>
      <w:r w:rsidR="00987537">
        <w:rPr>
          <w:rFonts w:ascii="Arial" w:hAnsi="Arial" w:cs="Arial"/>
          <w:sz w:val="18"/>
          <w:szCs w:val="18"/>
        </w:rPr>
        <w:t>z</w:t>
      </w:r>
      <w:r w:rsidRPr="00A26235">
        <w:rPr>
          <w:rFonts w:ascii="Arial" w:hAnsi="Arial" w:cs="Arial"/>
          <w:sz w:val="18"/>
          <w:szCs w:val="18"/>
        </w:rPr>
        <w:t xml:space="preserve">lepšenie efektivity práce vo fáze implementácie nového </w:t>
      </w:r>
      <w:r w:rsidR="00D90197">
        <w:rPr>
          <w:rFonts w:ascii="Arial" w:hAnsi="Arial" w:cs="Arial"/>
          <w:sz w:val="18"/>
          <w:szCs w:val="18"/>
        </w:rPr>
        <w:t>IS</w:t>
      </w:r>
      <w:r w:rsidRPr="00A26235">
        <w:rPr>
          <w:rFonts w:ascii="Arial" w:hAnsi="Arial" w:cs="Arial"/>
          <w:sz w:val="18"/>
          <w:szCs w:val="18"/>
        </w:rPr>
        <w:t xml:space="preserve"> pre </w:t>
      </w:r>
      <w:r w:rsidR="00D90197">
        <w:rPr>
          <w:rFonts w:ascii="Arial" w:hAnsi="Arial" w:cs="Arial"/>
          <w:sz w:val="18"/>
          <w:szCs w:val="18"/>
        </w:rPr>
        <w:t>pracovníkov</w:t>
      </w:r>
      <w:r w:rsidRPr="00A26235">
        <w:rPr>
          <w:rFonts w:ascii="Arial" w:hAnsi="Arial" w:cs="Arial"/>
          <w:sz w:val="18"/>
          <w:szCs w:val="18"/>
        </w:rPr>
        <w:t>.</w:t>
      </w:r>
    </w:p>
    <w:p w14:paraId="7C9AA933" w14:textId="77777777" w:rsidR="0063381E" w:rsidRPr="00795A00" w:rsidRDefault="0063381E" w:rsidP="0063381E">
      <w:pPr>
        <w:pStyle w:val="Odsekzoznamu"/>
        <w:numPr>
          <w:ilvl w:val="0"/>
          <w:numId w:val="43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63381E">
        <w:rPr>
          <w:rFonts w:ascii="Arial" w:hAnsi="Arial" w:cs="Arial"/>
          <w:i/>
          <w:iCs/>
          <w:sz w:val="18"/>
          <w:szCs w:val="18"/>
        </w:rPr>
        <w:t>Zvýšená transparentnosť</w:t>
      </w:r>
      <w:r w:rsidRPr="00795A00">
        <w:rPr>
          <w:rFonts w:ascii="Arial" w:hAnsi="Arial" w:cs="Arial"/>
          <w:sz w:val="18"/>
          <w:szCs w:val="18"/>
        </w:rPr>
        <w:t xml:space="preserve"> a kontrola procesov, čoho prínosom je to, že </w:t>
      </w:r>
      <w:r>
        <w:rPr>
          <w:rFonts w:ascii="Arial" w:hAnsi="Arial" w:cs="Arial"/>
          <w:sz w:val="18"/>
          <w:szCs w:val="18"/>
        </w:rPr>
        <w:t>a</w:t>
      </w:r>
      <w:r w:rsidRPr="00795A00">
        <w:rPr>
          <w:rFonts w:ascii="Arial" w:hAnsi="Arial" w:cs="Arial"/>
          <w:sz w:val="18"/>
          <w:szCs w:val="18"/>
        </w:rPr>
        <w:t xml:space="preserve">utomatizácia záznamov o každom kroku v procesoch umožní lepšiu kontrolu a zodpovednosť, čím sa </w:t>
      </w:r>
      <w:r>
        <w:rPr>
          <w:rFonts w:ascii="Arial" w:hAnsi="Arial" w:cs="Arial"/>
          <w:sz w:val="18"/>
          <w:szCs w:val="18"/>
        </w:rPr>
        <w:t>eliminuje</w:t>
      </w:r>
      <w:r w:rsidRPr="00795A00">
        <w:rPr>
          <w:rFonts w:ascii="Arial" w:hAnsi="Arial" w:cs="Arial"/>
          <w:sz w:val="18"/>
          <w:szCs w:val="18"/>
        </w:rPr>
        <w:t xml:space="preserve"> chyb</w:t>
      </w:r>
      <w:r>
        <w:rPr>
          <w:rFonts w:ascii="Arial" w:hAnsi="Arial" w:cs="Arial"/>
          <w:sz w:val="18"/>
          <w:szCs w:val="18"/>
        </w:rPr>
        <w:t>ovosť</w:t>
      </w:r>
      <w:r w:rsidRPr="00795A00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zvýši</w:t>
      </w:r>
      <w:r w:rsidRPr="00795A00">
        <w:rPr>
          <w:rFonts w:ascii="Arial" w:hAnsi="Arial" w:cs="Arial"/>
          <w:sz w:val="18"/>
          <w:szCs w:val="18"/>
        </w:rPr>
        <w:t xml:space="preserve"> sa možnosť efektívneho auditu</w:t>
      </w:r>
      <w:r>
        <w:rPr>
          <w:rFonts w:ascii="Arial" w:hAnsi="Arial" w:cs="Arial"/>
          <w:sz w:val="18"/>
          <w:szCs w:val="18"/>
        </w:rPr>
        <w:t xml:space="preserve"> a kontroly</w:t>
      </w:r>
      <w:r w:rsidRPr="00795A00">
        <w:rPr>
          <w:rFonts w:ascii="Arial" w:hAnsi="Arial" w:cs="Arial"/>
          <w:sz w:val="18"/>
          <w:szCs w:val="18"/>
        </w:rPr>
        <w:t>.</w:t>
      </w:r>
    </w:p>
    <w:p w14:paraId="545A00AA" w14:textId="77777777" w:rsidR="0063381E" w:rsidRPr="00A26235" w:rsidRDefault="0063381E" w:rsidP="0063381E">
      <w:pPr>
        <w:numPr>
          <w:ilvl w:val="0"/>
          <w:numId w:val="45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Vyriešený problém: </w:t>
      </w:r>
      <w:r>
        <w:rPr>
          <w:rFonts w:ascii="Arial" w:hAnsi="Arial" w:cs="Arial"/>
          <w:sz w:val="18"/>
          <w:szCs w:val="18"/>
        </w:rPr>
        <w:t>n</w:t>
      </w:r>
      <w:r w:rsidRPr="00A26235">
        <w:rPr>
          <w:rFonts w:ascii="Arial" w:hAnsi="Arial" w:cs="Arial"/>
          <w:sz w:val="18"/>
          <w:szCs w:val="18"/>
        </w:rPr>
        <w:t>edostatočná transparentnosť v spracovávaní jednotlivých prípadov, čo vedie k riziku nesprávnych rozhodnutí.</w:t>
      </w:r>
    </w:p>
    <w:p w14:paraId="1BD84C68" w14:textId="77777777" w:rsidR="0063381E" w:rsidRPr="00A26235" w:rsidRDefault="0063381E" w:rsidP="0063381E">
      <w:pPr>
        <w:numPr>
          <w:ilvl w:val="0"/>
          <w:numId w:val="45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Vzťah k projektu: </w:t>
      </w:r>
      <w:r>
        <w:rPr>
          <w:rFonts w:ascii="Arial" w:hAnsi="Arial" w:cs="Arial"/>
          <w:sz w:val="18"/>
          <w:szCs w:val="18"/>
        </w:rPr>
        <w:t>z</w:t>
      </w:r>
      <w:r w:rsidRPr="00A26235">
        <w:rPr>
          <w:rFonts w:ascii="Arial" w:hAnsi="Arial" w:cs="Arial"/>
          <w:sz w:val="18"/>
          <w:szCs w:val="18"/>
        </w:rPr>
        <w:t xml:space="preserve">výšenie transparentnosti počas prevádzky </w:t>
      </w:r>
      <w:r>
        <w:rPr>
          <w:rFonts w:ascii="Arial" w:hAnsi="Arial" w:cs="Arial"/>
          <w:sz w:val="18"/>
          <w:szCs w:val="18"/>
        </w:rPr>
        <w:t>IS</w:t>
      </w:r>
      <w:r w:rsidRPr="00A26235">
        <w:rPr>
          <w:rFonts w:ascii="Arial" w:hAnsi="Arial" w:cs="Arial"/>
          <w:sz w:val="18"/>
          <w:szCs w:val="18"/>
        </w:rPr>
        <w:t>.</w:t>
      </w:r>
    </w:p>
    <w:p w14:paraId="3CD6E808" w14:textId="55BBFD96" w:rsidR="00B76503" w:rsidRPr="00987537" w:rsidRDefault="00B76503" w:rsidP="00B76503">
      <w:pPr>
        <w:pStyle w:val="Odsekzoznamu"/>
        <w:numPr>
          <w:ilvl w:val="0"/>
          <w:numId w:val="43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B76503">
        <w:rPr>
          <w:rFonts w:ascii="Arial" w:hAnsi="Arial" w:cs="Arial"/>
          <w:i/>
          <w:iCs/>
          <w:sz w:val="18"/>
          <w:szCs w:val="18"/>
        </w:rPr>
        <w:t>Dátová analytika</w:t>
      </w:r>
      <w:r>
        <w:rPr>
          <w:rFonts w:ascii="Arial" w:hAnsi="Arial" w:cs="Arial"/>
          <w:sz w:val="18"/>
          <w:szCs w:val="18"/>
        </w:rPr>
        <w:t>, teda z</w:t>
      </w:r>
      <w:r w:rsidRPr="00987537">
        <w:rPr>
          <w:rFonts w:ascii="Arial" w:hAnsi="Arial" w:cs="Arial"/>
          <w:sz w:val="18"/>
          <w:szCs w:val="18"/>
        </w:rPr>
        <w:t xml:space="preserve">lepšenie analytických a štatistických spracovaní, čoho prínosom je </w:t>
      </w:r>
      <w:r>
        <w:rPr>
          <w:rFonts w:ascii="Arial" w:hAnsi="Arial" w:cs="Arial"/>
          <w:sz w:val="18"/>
          <w:szCs w:val="18"/>
        </w:rPr>
        <w:t>p</w:t>
      </w:r>
      <w:r w:rsidRPr="00987537">
        <w:rPr>
          <w:rFonts w:ascii="Arial" w:hAnsi="Arial" w:cs="Arial"/>
          <w:sz w:val="18"/>
          <w:szCs w:val="18"/>
        </w:rPr>
        <w:t>repojenie s dátovým skladom</w:t>
      </w:r>
      <w:r>
        <w:rPr>
          <w:rFonts w:ascii="Arial" w:hAnsi="Arial" w:cs="Arial"/>
          <w:sz w:val="18"/>
          <w:szCs w:val="18"/>
        </w:rPr>
        <w:t>, a to</w:t>
      </w:r>
      <w:r w:rsidRPr="00987537">
        <w:rPr>
          <w:rFonts w:ascii="Arial" w:hAnsi="Arial" w:cs="Arial"/>
          <w:sz w:val="18"/>
          <w:szCs w:val="18"/>
        </w:rPr>
        <w:t xml:space="preserve"> umožní tvorbu pokročilých analýz, štatistík a reportov. To</w:t>
      </w:r>
      <w:r>
        <w:rPr>
          <w:rFonts w:ascii="Arial" w:hAnsi="Arial" w:cs="Arial"/>
          <w:sz w:val="18"/>
          <w:szCs w:val="18"/>
        </w:rPr>
        <w:t xml:space="preserve"> zároveň</w:t>
      </w:r>
      <w:r w:rsidRPr="009875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</w:t>
      </w:r>
      <w:r w:rsidRPr="00987537">
        <w:rPr>
          <w:rFonts w:ascii="Arial" w:hAnsi="Arial" w:cs="Arial"/>
          <w:sz w:val="18"/>
          <w:szCs w:val="18"/>
        </w:rPr>
        <w:t>vedie k lepšiemu rozhodovaniu na základe dát</w:t>
      </w:r>
      <w:r>
        <w:rPr>
          <w:rFonts w:ascii="Arial" w:hAnsi="Arial" w:cs="Arial"/>
          <w:sz w:val="18"/>
          <w:szCs w:val="18"/>
        </w:rPr>
        <w:t xml:space="preserve"> získaných v reálnom čase</w:t>
      </w:r>
      <w:r w:rsidRPr="0098753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k</w:t>
      </w:r>
      <w:r w:rsidRPr="00987537">
        <w:rPr>
          <w:rFonts w:ascii="Arial" w:hAnsi="Arial" w:cs="Arial"/>
          <w:sz w:val="18"/>
          <w:szCs w:val="18"/>
        </w:rPr>
        <w:t xml:space="preserve"> podpore </w:t>
      </w:r>
      <w:r>
        <w:rPr>
          <w:rFonts w:ascii="Arial" w:hAnsi="Arial" w:cs="Arial"/>
          <w:sz w:val="18"/>
          <w:szCs w:val="18"/>
        </w:rPr>
        <w:t xml:space="preserve">kvalitného </w:t>
      </w:r>
      <w:r w:rsidRPr="00987537">
        <w:rPr>
          <w:rFonts w:ascii="Arial" w:hAnsi="Arial" w:cs="Arial"/>
          <w:sz w:val="18"/>
          <w:szCs w:val="18"/>
        </w:rPr>
        <w:t>strategického riadenia</w:t>
      </w:r>
      <w:r>
        <w:rPr>
          <w:rFonts w:ascii="Arial" w:hAnsi="Arial" w:cs="Arial"/>
          <w:sz w:val="18"/>
          <w:szCs w:val="18"/>
        </w:rPr>
        <w:t xml:space="preserve"> v meste Prievidza.</w:t>
      </w:r>
    </w:p>
    <w:p w14:paraId="1B9049A9" w14:textId="77777777" w:rsidR="00B76503" w:rsidRPr="00A26235" w:rsidRDefault="00B76503" w:rsidP="00B76503">
      <w:pPr>
        <w:numPr>
          <w:ilvl w:val="0"/>
          <w:numId w:val="46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Vyriešený problém: </w:t>
      </w:r>
      <w:r>
        <w:rPr>
          <w:rFonts w:ascii="Arial" w:hAnsi="Arial" w:cs="Arial"/>
          <w:sz w:val="18"/>
          <w:szCs w:val="18"/>
        </w:rPr>
        <w:t>n</w:t>
      </w:r>
      <w:r w:rsidRPr="00A26235">
        <w:rPr>
          <w:rFonts w:ascii="Arial" w:hAnsi="Arial" w:cs="Arial"/>
          <w:sz w:val="18"/>
          <w:szCs w:val="18"/>
        </w:rPr>
        <w:t xml:space="preserve">edostatočná možnosť analyzovať dáta z agendy </w:t>
      </w:r>
      <w:r>
        <w:rPr>
          <w:rFonts w:ascii="Arial" w:hAnsi="Arial" w:cs="Arial"/>
          <w:sz w:val="18"/>
          <w:szCs w:val="18"/>
        </w:rPr>
        <w:t>energetického manažmentu</w:t>
      </w:r>
      <w:r w:rsidRPr="00A26235">
        <w:rPr>
          <w:rFonts w:ascii="Arial" w:hAnsi="Arial" w:cs="Arial"/>
          <w:sz w:val="18"/>
          <w:szCs w:val="18"/>
        </w:rPr>
        <w:t>, čo obmedzovalo strategické rozhodovanie.</w:t>
      </w:r>
    </w:p>
    <w:p w14:paraId="15D1D4A3" w14:textId="77777777" w:rsidR="00B76503" w:rsidRDefault="00B76503" w:rsidP="00B76503">
      <w:pPr>
        <w:numPr>
          <w:ilvl w:val="0"/>
          <w:numId w:val="46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Vzťah k projektu: </w:t>
      </w:r>
      <w:r>
        <w:rPr>
          <w:rFonts w:ascii="Arial" w:hAnsi="Arial" w:cs="Arial"/>
          <w:sz w:val="18"/>
          <w:szCs w:val="18"/>
        </w:rPr>
        <w:t>z</w:t>
      </w:r>
      <w:r w:rsidRPr="00A26235">
        <w:rPr>
          <w:rFonts w:ascii="Arial" w:hAnsi="Arial" w:cs="Arial"/>
          <w:sz w:val="18"/>
          <w:szCs w:val="18"/>
        </w:rPr>
        <w:t xml:space="preserve">lepšenie analytických schopností a podpora riadiacich procesov počas </w:t>
      </w:r>
      <w:r>
        <w:rPr>
          <w:rFonts w:ascii="Arial" w:hAnsi="Arial" w:cs="Arial"/>
          <w:sz w:val="18"/>
          <w:szCs w:val="18"/>
        </w:rPr>
        <w:t>po</w:t>
      </w:r>
      <w:r w:rsidRPr="00A26235">
        <w:rPr>
          <w:rFonts w:ascii="Arial" w:hAnsi="Arial" w:cs="Arial"/>
          <w:sz w:val="18"/>
          <w:szCs w:val="18"/>
        </w:rPr>
        <w:t>užívania</w:t>
      </w:r>
      <w:r>
        <w:rPr>
          <w:rFonts w:ascii="Arial" w:hAnsi="Arial" w:cs="Arial"/>
          <w:sz w:val="18"/>
          <w:szCs w:val="18"/>
        </w:rPr>
        <w:t xml:space="preserve"> IS</w:t>
      </w:r>
      <w:r w:rsidRPr="00A26235">
        <w:rPr>
          <w:rFonts w:ascii="Arial" w:hAnsi="Arial" w:cs="Arial"/>
          <w:sz w:val="18"/>
          <w:szCs w:val="18"/>
        </w:rPr>
        <w:t>.</w:t>
      </w:r>
    </w:p>
    <w:p w14:paraId="7AD91141" w14:textId="625C2430" w:rsidR="00E01959" w:rsidRDefault="00E01959" w:rsidP="00B76503">
      <w:pPr>
        <w:pStyle w:val="Odsekzoznamu"/>
        <w:numPr>
          <w:ilvl w:val="0"/>
          <w:numId w:val="43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927B3B">
        <w:rPr>
          <w:rFonts w:ascii="Arial" w:hAnsi="Arial" w:cs="Arial"/>
          <w:i/>
          <w:iCs/>
          <w:sz w:val="18"/>
          <w:szCs w:val="18"/>
        </w:rPr>
        <w:t>Modularita a flexibilita</w:t>
      </w:r>
      <w:r>
        <w:rPr>
          <w:rFonts w:ascii="Arial" w:hAnsi="Arial" w:cs="Arial"/>
          <w:sz w:val="18"/>
          <w:szCs w:val="18"/>
        </w:rPr>
        <w:t>, čoho prínosom je nastavenie viacmodulárnej architektúry</w:t>
      </w:r>
      <w:r w:rsidR="00573EB2">
        <w:rPr>
          <w:rFonts w:ascii="Arial" w:hAnsi="Arial" w:cs="Arial"/>
          <w:sz w:val="18"/>
          <w:szCs w:val="18"/>
        </w:rPr>
        <w:t xml:space="preserve">, ktorá zabezpečí možnosť pridávania alebo upravovania </w:t>
      </w:r>
      <w:r w:rsidR="006130A0" w:rsidRPr="00243708">
        <w:rPr>
          <w:rFonts w:ascii="Arial" w:eastAsia="Times New Roman" w:hAnsi="Arial" w:cs="Arial"/>
          <w:color w:val="000000" w:themeColor="text1"/>
          <w:sz w:val="18"/>
          <w:szCs w:val="18"/>
        </w:rPr>
        <w:t>používaných modulov podľa budúcich</w:t>
      </w:r>
      <w:r w:rsidR="006130A0" w:rsidRPr="14204D0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potrieb </w:t>
      </w:r>
      <w:r w:rsidR="006130A0">
        <w:rPr>
          <w:rFonts w:ascii="Arial" w:eastAsia="Times New Roman" w:hAnsi="Arial" w:cs="Arial"/>
          <w:color w:val="000000" w:themeColor="text1"/>
          <w:sz w:val="18"/>
          <w:szCs w:val="18"/>
        </w:rPr>
        <w:t>mesta Prievidza.</w:t>
      </w:r>
    </w:p>
    <w:p w14:paraId="19653135" w14:textId="23B49716" w:rsidR="006130A0" w:rsidRPr="00A26235" w:rsidRDefault="006130A0" w:rsidP="006130A0">
      <w:pPr>
        <w:numPr>
          <w:ilvl w:val="0"/>
          <w:numId w:val="46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Vyriešený problém: </w:t>
      </w:r>
      <w:r>
        <w:rPr>
          <w:rFonts w:ascii="Arial" w:hAnsi="Arial" w:cs="Arial"/>
          <w:sz w:val="18"/>
          <w:szCs w:val="18"/>
        </w:rPr>
        <w:t xml:space="preserve">jednoznačne implementácia </w:t>
      </w:r>
      <w:r w:rsidR="00576A18">
        <w:rPr>
          <w:rFonts w:ascii="Arial" w:hAnsi="Arial" w:cs="Arial"/>
          <w:sz w:val="18"/>
          <w:szCs w:val="18"/>
        </w:rPr>
        <w:t>komplexného IS, ktorý bude nastavený tak, aby si ho mesto Prievidza dokázalo prispôsobiť svojim potrebám</w:t>
      </w:r>
      <w:r w:rsidRPr="00A26235">
        <w:rPr>
          <w:rFonts w:ascii="Arial" w:hAnsi="Arial" w:cs="Arial"/>
          <w:sz w:val="18"/>
          <w:szCs w:val="18"/>
        </w:rPr>
        <w:t>.</w:t>
      </w:r>
    </w:p>
    <w:p w14:paraId="3F9EB242" w14:textId="159D5331" w:rsidR="00E01959" w:rsidRPr="00E01959" w:rsidRDefault="006130A0" w:rsidP="006130A0">
      <w:pPr>
        <w:numPr>
          <w:ilvl w:val="0"/>
          <w:numId w:val="46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Vzťah k projektu: </w:t>
      </w:r>
      <w:r w:rsidR="0036663D">
        <w:rPr>
          <w:rFonts w:ascii="Arial" w:hAnsi="Arial" w:cs="Arial"/>
          <w:sz w:val="18"/>
          <w:szCs w:val="18"/>
        </w:rPr>
        <w:t>vytvorenie modulov potrebných pre správu budov a energetický manažment mesta Prievidza.</w:t>
      </w:r>
    </w:p>
    <w:p w14:paraId="59168039" w14:textId="171AD138" w:rsidR="00A26235" w:rsidRPr="00932E84" w:rsidRDefault="00057C15" w:rsidP="00B76503">
      <w:pPr>
        <w:pStyle w:val="Odsekzoznamu"/>
        <w:numPr>
          <w:ilvl w:val="0"/>
          <w:numId w:val="43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057C15">
        <w:rPr>
          <w:rFonts w:ascii="Arial" w:hAnsi="Arial" w:cs="Arial"/>
          <w:i/>
          <w:iCs/>
          <w:sz w:val="18"/>
          <w:szCs w:val="18"/>
        </w:rPr>
        <w:t>Eliminovanie závislosti</w:t>
      </w:r>
      <w:r>
        <w:rPr>
          <w:rFonts w:ascii="Arial" w:hAnsi="Arial" w:cs="Arial"/>
          <w:sz w:val="18"/>
          <w:szCs w:val="18"/>
        </w:rPr>
        <w:t xml:space="preserve"> a z</w:t>
      </w:r>
      <w:r w:rsidR="00A26235" w:rsidRPr="00932E84">
        <w:rPr>
          <w:rFonts w:ascii="Arial" w:hAnsi="Arial" w:cs="Arial"/>
          <w:sz w:val="18"/>
          <w:szCs w:val="18"/>
        </w:rPr>
        <w:t xml:space="preserve">lepšenie dostupnosti </w:t>
      </w:r>
      <w:r w:rsidR="0063381E">
        <w:rPr>
          <w:rFonts w:ascii="Arial" w:hAnsi="Arial" w:cs="Arial"/>
          <w:sz w:val="18"/>
          <w:szCs w:val="18"/>
        </w:rPr>
        <w:t>dát</w:t>
      </w:r>
      <w:r w:rsidR="00932E84" w:rsidRPr="00932E84">
        <w:rPr>
          <w:rFonts w:ascii="Arial" w:hAnsi="Arial" w:cs="Arial"/>
          <w:sz w:val="18"/>
          <w:szCs w:val="18"/>
        </w:rPr>
        <w:t xml:space="preserve">, čoho prínosom je </w:t>
      </w:r>
      <w:r w:rsidR="00932E84">
        <w:rPr>
          <w:rFonts w:ascii="Arial" w:hAnsi="Arial" w:cs="Arial"/>
          <w:sz w:val="18"/>
          <w:szCs w:val="18"/>
        </w:rPr>
        <w:t>to, že c</w:t>
      </w:r>
      <w:r w:rsidR="00A26235" w:rsidRPr="00932E84">
        <w:rPr>
          <w:rFonts w:ascii="Arial" w:hAnsi="Arial" w:cs="Arial"/>
          <w:sz w:val="18"/>
          <w:szCs w:val="18"/>
        </w:rPr>
        <w:t xml:space="preserve">entralizácia </w:t>
      </w:r>
      <w:r>
        <w:rPr>
          <w:rFonts w:ascii="Arial" w:hAnsi="Arial" w:cs="Arial"/>
          <w:sz w:val="18"/>
          <w:szCs w:val="18"/>
        </w:rPr>
        <w:t>dát</w:t>
      </w:r>
      <w:r w:rsidR="00A26235" w:rsidRPr="00932E84">
        <w:rPr>
          <w:rFonts w:ascii="Arial" w:hAnsi="Arial" w:cs="Arial"/>
          <w:sz w:val="18"/>
          <w:szCs w:val="18"/>
        </w:rPr>
        <w:t xml:space="preserve"> umožní rýchly a priamy prístup k aktuálnym a úplným dátam</w:t>
      </w:r>
      <w:r w:rsidR="00932E84">
        <w:rPr>
          <w:rFonts w:ascii="Arial" w:hAnsi="Arial" w:cs="Arial"/>
          <w:sz w:val="18"/>
          <w:szCs w:val="18"/>
        </w:rPr>
        <w:t xml:space="preserve"> v reálnom čase</w:t>
      </w:r>
      <w:r w:rsidR="00A26235" w:rsidRPr="00932E84">
        <w:rPr>
          <w:rFonts w:ascii="Arial" w:hAnsi="Arial" w:cs="Arial"/>
          <w:sz w:val="18"/>
          <w:szCs w:val="18"/>
        </w:rPr>
        <w:t xml:space="preserve">. To zvýši kvalitu </w:t>
      </w:r>
      <w:r w:rsidR="00932E84">
        <w:rPr>
          <w:rFonts w:ascii="Arial" w:hAnsi="Arial" w:cs="Arial"/>
          <w:sz w:val="18"/>
          <w:szCs w:val="18"/>
        </w:rPr>
        <w:t>rozhodovania</w:t>
      </w:r>
      <w:r w:rsidR="00A26235" w:rsidRPr="00932E84">
        <w:rPr>
          <w:rFonts w:ascii="Arial" w:hAnsi="Arial" w:cs="Arial"/>
          <w:sz w:val="18"/>
          <w:szCs w:val="18"/>
        </w:rPr>
        <w:t xml:space="preserve"> a skráti čas vykonávania opatrení.</w:t>
      </w:r>
    </w:p>
    <w:p w14:paraId="4F41F302" w14:textId="512C6716" w:rsidR="00A26235" w:rsidRPr="00A26235" w:rsidRDefault="00A26235" w:rsidP="00932E84">
      <w:pPr>
        <w:numPr>
          <w:ilvl w:val="0"/>
          <w:numId w:val="44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0A26235">
        <w:rPr>
          <w:rFonts w:ascii="Arial" w:hAnsi="Arial" w:cs="Arial"/>
          <w:sz w:val="18"/>
          <w:szCs w:val="18"/>
        </w:rPr>
        <w:t>Vyriešený problém: </w:t>
      </w:r>
      <w:r w:rsidR="00987537">
        <w:rPr>
          <w:rFonts w:ascii="Arial" w:hAnsi="Arial" w:cs="Arial"/>
          <w:sz w:val="18"/>
          <w:szCs w:val="18"/>
        </w:rPr>
        <w:t>r</w:t>
      </w:r>
      <w:r w:rsidRPr="00A26235">
        <w:rPr>
          <w:rFonts w:ascii="Arial" w:hAnsi="Arial" w:cs="Arial"/>
          <w:sz w:val="18"/>
          <w:szCs w:val="18"/>
        </w:rPr>
        <w:t xml:space="preserve">oztrúsené a ťažko dostupné </w:t>
      </w:r>
      <w:r w:rsidR="004F75AF">
        <w:rPr>
          <w:rFonts w:ascii="Arial" w:hAnsi="Arial" w:cs="Arial"/>
          <w:sz w:val="18"/>
          <w:szCs w:val="18"/>
        </w:rPr>
        <w:t>dáta od tretích strán (dodávateľov energií).</w:t>
      </w:r>
    </w:p>
    <w:p w14:paraId="30146793" w14:textId="1D13CEC5" w:rsidR="00A26235" w:rsidRPr="00A26235" w:rsidRDefault="00A26235" w:rsidP="00932E84">
      <w:pPr>
        <w:numPr>
          <w:ilvl w:val="0"/>
          <w:numId w:val="44"/>
        </w:numPr>
        <w:tabs>
          <w:tab w:val="left" w:pos="851"/>
          <w:tab w:val="center" w:pos="3119"/>
        </w:tabs>
        <w:jc w:val="both"/>
        <w:rPr>
          <w:rFonts w:ascii="Arial" w:hAnsi="Arial" w:cs="Arial"/>
          <w:sz w:val="18"/>
          <w:szCs w:val="18"/>
        </w:rPr>
      </w:pPr>
      <w:r w:rsidRPr="0946B80C">
        <w:rPr>
          <w:rFonts w:ascii="Arial" w:hAnsi="Arial" w:cs="Arial"/>
          <w:sz w:val="18"/>
          <w:szCs w:val="18"/>
        </w:rPr>
        <w:t>Vzťah k projektu: </w:t>
      </w:r>
      <w:r w:rsidR="00987537" w:rsidRPr="0946B80C">
        <w:rPr>
          <w:rFonts w:ascii="Arial" w:hAnsi="Arial" w:cs="Arial"/>
          <w:sz w:val="18"/>
          <w:szCs w:val="18"/>
        </w:rPr>
        <w:t>z</w:t>
      </w:r>
      <w:r w:rsidRPr="0946B80C">
        <w:rPr>
          <w:rFonts w:ascii="Arial" w:hAnsi="Arial" w:cs="Arial"/>
          <w:sz w:val="18"/>
          <w:szCs w:val="18"/>
        </w:rPr>
        <w:t xml:space="preserve">lepšenie prístupu k údajom </w:t>
      </w:r>
      <w:r w:rsidR="004F75AF" w:rsidRPr="0946B80C">
        <w:rPr>
          <w:rFonts w:ascii="Arial" w:hAnsi="Arial" w:cs="Arial"/>
          <w:sz w:val="18"/>
          <w:szCs w:val="18"/>
        </w:rPr>
        <w:t>v reálnom čase</w:t>
      </w:r>
      <w:r w:rsidRPr="0946B80C">
        <w:rPr>
          <w:rFonts w:ascii="Arial" w:hAnsi="Arial" w:cs="Arial"/>
          <w:sz w:val="18"/>
          <w:szCs w:val="18"/>
        </w:rPr>
        <w:t>.</w:t>
      </w:r>
    </w:p>
    <w:p w14:paraId="7CC20BBD" w14:textId="15A96FD5" w:rsidR="40E1AA5D" w:rsidRDefault="40E1AA5D" w:rsidP="0946B80C">
      <w:pPr>
        <w:numPr>
          <w:ilvl w:val="0"/>
          <w:numId w:val="25"/>
        </w:numPr>
        <w:spacing w:beforeAutospacing="1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Podpora udržateľnosti a zníženie environmentálnej záťaže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 xml:space="preserve"> – Ide o využívanie technológií na minimalizovanie negatívneho dopadu na životné prostredie a zlepšenie dlhodobej udržateľnosti mesta.</w:t>
      </w:r>
    </w:p>
    <w:p w14:paraId="6BD35926" w14:textId="4CD43DD9" w:rsidR="5FF16A65" w:rsidRDefault="5FF16A65" w:rsidP="0946B80C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946B80C">
        <w:rPr>
          <w:rFonts w:ascii="Arial" w:hAnsi="Arial" w:cs="Arial"/>
          <w:sz w:val="18"/>
          <w:szCs w:val="18"/>
        </w:rPr>
        <w:lastRenderedPageBreak/>
        <w:t>Vyriešený problém:  nedostatočné využitie technológií na minimalizovanie negatívneho dopadu na životné prostredie a zlepšenie dlhodobej udržateľnosti mesta.</w:t>
      </w:r>
    </w:p>
    <w:p w14:paraId="7217BB72" w14:textId="3B0A542F" w:rsidR="5FF16A65" w:rsidRDefault="5FF16A65" w:rsidP="00F41A6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41A6F">
        <w:rPr>
          <w:rFonts w:ascii="Arial" w:hAnsi="Arial" w:cs="Arial"/>
          <w:sz w:val="18"/>
          <w:szCs w:val="18"/>
        </w:rPr>
        <w:t>Vzťah k projektu: implementácia inteligentného systému správy budov a energetického manažmentu, ktorý umožňuje efektívne monitorovanie a riadenie spotreby energií, čím sa znižuje environmentálna záťaž.</w:t>
      </w:r>
    </w:p>
    <w:p w14:paraId="360845DF" w14:textId="26BF206A" w:rsidR="40E1AA5D" w:rsidRDefault="40E1AA5D" w:rsidP="0946B80C">
      <w:pPr>
        <w:numPr>
          <w:ilvl w:val="0"/>
          <w:numId w:val="25"/>
        </w:num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Zlepšenie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kvality</w:t>
      </w:r>
      <w:r w:rsidRPr="0946B80C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života, zvýšenie komfortu a bezpečnosti </w:t>
      </w:r>
      <w:r w:rsidRPr="0946B80C">
        <w:rPr>
          <w:rFonts w:ascii="Arial" w:eastAsia="Arial" w:hAnsi="Arial" w:cs="Arial"/>
          <w:color w:val="000000" w:themeColor="text1"/>
          <w:sz w:val="18"/>
          <w:szCs w:val="18"/>
        </w:rPr>
        <w:t>- využitie technológií internetu vecí na vytvorenie inteligentného mesta, ktoré ponúka obyvateľom vyšší štandard bývania, pohodlia a ochrany.</w:t>
      </w:r>
    </w:p>
    <w:p w14:paraId="477CC35C" w14:textId="77FE17CE" w:rsidR="1769ED95" w:rsidRDefault="1769ED95" w:rsidP="00F41A6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41A6F">
        <w:rPr>
          <w:rFonts w:ascii="Arial" w:hAnsi="Arial" w:cs="Arial"/>
          <w:sz w:val="18"/>
          <w:szCs w:val="18"/>
        </w:rPr>
        <w:t>Vyriešený problém: Nedostatočné využitie technológií internetu vecí na vytvorenie inteligentného mesta, ktoré ponúka obyvateľom vyšší štandard bývania, pohodlia a ochrany.</w:t>
      </w:r>
    </w:p>
    <w:p w14:paraId="7E4812A3" w14:textId="0A3B2DDA" w:rsidR="1769ED95" w:rsidRPr="00F41A6F" w:rsidRDefault="1769ED95" w:rsidP="00F41A6F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41A6F">
        <w:rPr>
          <w:rFonts w:ascii="Arial" w:hAnsi="Arial" w:cs="Arial"/>
          <w:sz w:val="18"/>
          <w:szCs w:val="18"/>
        </w:rPr>
        <w:t>Vzťah k projektu: Využitie inteligentných meračov a senzorov na monitorovanie a riadenie prostredia v budovách, čo prispieva k zvýšeniu komfortu a bezpečnosti obyvateľov. Napríklad monitorovanie kvality ovzdušia, optimalizácia vykurovania, a podobne.</w:t>
      </w:r>
    </w:p>
    <w:p w14:paraId="3F38E8B6" w14:textId="47CA7301" w:rsidR="0946B80C" w:rsidRDefault="0946B80C">
      <w:r>
        <w:br w:type="page"/>
      </w:r>
    </w:p>
    <w:p w14:paraId="73EED5C9" w14:textId="77777777" w:rsidR="006C7AFA" w:rsidRPr="00993B94" w:rsidRDefault="20925DE2" w:rsidP="006C7AFA">
      <w:pPr>
        <w:pStyle w:val="Nadpis30"/>
        <w:rPr>
          <w:rFonts w:ascii="Arial Narrow" w:eastAsia="Arial Narrow" w:hAnsi="Arial Narrow"/>
          <w:b/>
          <w:sz w:val="32"/>
          <w:lang w:eastAsia="en-US"/>
        </w:rPr>
      </w:pPr>
      <w:r w:rsidRPr="00993B94">
        <w:rPr>
          <w:rFonts w:ascii="Arial Narrow" w:eastAsia="Arial Narrow" w:hAnsi="Arial Narrow"/>
          <w:b/>
          <w:sz w:val="32"/>
          <w:lang w:eastAsia="en-US"/>
        </w:rPr>
        <w:lastRenderedPageBreak/>
        <w:t>ď</w:t>
      </w:r>
      <w:r w:rsidR="63AA2A55" w:rsidRPr="00993B94">
        <w:rPr>
          <w:rFonts w:ascii="Arial Narrow" w:eastAsia="Arial Narrow" w:hAnsi="Arial Narrow"/>
          <w:b/>
          <w:sz w:val="32"/>
          <w:lang w:eastAsia="en-US"/>
        </w:rPr>
        <w:t>alšie kroky</w:t>
      </w:r>
      <w:r w:rsidR="6A0B00C1" w:rsidRPr="00993B94">
        <w:rPr>
          <w:rFonts w:ascii="Arial Narrow" w:eastAsia="Arial Narrow" w:hAnsi="Arial Narrow"/>
          <w:b/>
          <w:sz w:val="32"/>
          <w:lang w:eastAsia="en-US"/>
        </w:rPr>
        <w:t xml:space="preserve"> nad rámec ideového zámeru</w:t>
      </w:r>
    </w:p>
    <w:p w14:paraId="7FAF0639" w14:textId="77777777" w:rsidR="008545E7" w:rsidRPr="00993B94" w:rsidRDefault="005F2C92" w:rsidP="00E809E1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t>priorizácia</w:t>
      </w:r>
    </w:p>
    <w:p w14:paraId="182A3F71" w14:textId="77777777" w:rsidR="00E84236" w:rsidRPr="00993B94" w:rsidRDefault="00E8423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7B254A" w:rsidRPr="00955B43" w14:paraId="063A07CC" w14:textId="77777777" w:rsidTr="00A44787">
        <w:trPr>
          <w:trHeight w:val="425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7D0A30D" w14:textId="77777777" w:rsidR="007B254A" w:rsidRPr="00955B43" w:rsidRDefault="007B254A" w:rsidP="007B254A">
            <w:pPr>
              <w:jc w:val="center"/>
              <w:rPr>
                <w:rFonts w:ascii="Arial Narrow" w:hAnsi="Arial Narrow" w:cs="Tahoma"/>
                <w:sz w:val="18"/>
                <w:szCs w:val="16"/>
                <w:highlight w:val="yellow"/>
              </w:rPr>
            </w:pPr>
            <w:r w:rsidRPr="00C529D9">
              <w:rPr>
                <w:rFonts w:ascii="Arial Narrow" w:hAnsi="Arial Narrow" w:cs="Tahoma"/>
                <w:sz w:val="18"/>
                <w:szCs w:val="16"/>
              </w:rPr>
              <w:t>Nevyhnutné procesy</w:t>
            </w:r>
          </w:p>
        </w:tc>
        <w:tc>
          <w:tcPr>
            <w:tcW w:w="6542" w:type="dxa"/>
            <w:shd w:val="clear" w:color="auto" w:fill="auto"/>
          </w:tcPr>
          <w:p w14:paraId="366267F0" w14:textId="77777777" w:rsidR="007B254A" w:rsidRPr="007C7D87" w:rsidRDefault="007B254A" w:rsidP="007B254A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7D87">
              <w:rPr>
                <w:rFonts w:ascii="Arial" w:hAnsi="Arial" w:cs="Arial"/>
                <w:sz w:val="18"/>
                <w:szCs w:val="18"/>
                <w:u w:val="single"/>
              </w:rPr>
              <w:t>Digitalizácia procesov (zrýchlenie procesov)</w:t>
            </w:r>
          </w:p>
          <w:p w14:paraId="783A30A2" w14:textId="0E30580D" w:rsidR="007B254A" w:rsidRPr="007C7D87" w:rsidRDefault="005C040B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D87">
              <w:rPr>
                <w:rFonts w:ascii="Arial" w:hAnsi="Arial" w:cs="Arial"/>
                <w:sz w:val="18"/>
                <w:szCs w:val="18"/>
              </w:rPr>
              <w:t>M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nohé procesy energetického manažmentu </w:t>
            </w:r>
            <w:r w:rsidRPr="007C7D87">
              <w:rPr>
                <w:rFonts w:ascii="Arial" w:hAnsi="Arial" w:cs="Arial"/>
                <w:sz w:val="18"/>
                <w:szCs w:val="18"/>
              </w:rPr>
              <w:t xml:space="preserve">a správy budov 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>prebiehajú manuálne</w:t>
            </w:r>
            <w:r w:rsidRPr="007C7D87">
              <w:rPr>
                <w:rFonts w:ascii="Arial" w:hAnsi="Arial" w:cs="Arial"/>
                <w:sz w:val="18"/>
                <w:szCs w:val="18"/>
              </w:rPr>
              <w:t>.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D87">
              <w:rPr>
                <w:rFonts w:ascii="Arial" w:hAnsi="Arial" w:cs="Arial"/>
                <w:sz w:val="18"/>
                <w:szCs w:val="18"/>
              </w:rPr>
              <w:t>T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7C7D87">
              <w:rPr>
                <w:rFonts w:ascii="Arial" w:hAnsi="Arial" w:cs="Arial"/>
                <w:sz w:val="18"/>
                <w:szCs w:val="18"/>
              </w:rPr>
              <w:t>predstavuje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vysokú administratívn</w:t>
            </w:r>
            <w:r w:rsidR="00655D32" w:rsidRPr="007C7D87">
              <w:rPr>
                <w:rFonts w:ascii="Arial" w:hAnsi="Arial" w:cs="Arial"/>
                <w:sz w:val="18"/>
                <w:szCs w:val="18"/>
              </w:rPr>
              <w:t>u a časovú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náročnosť. Digitalizáciou sa tieto procesy presunú do </w:t>
            </w:r>
            <w:r w:rsidR="00655D32" w:rsidRPr="007C7D87">
              <w:rPr>
                <w:rFonts w:ascii="Arial" w:hAnsi="Arial" w:cs="Arial"/>
                <w:sz w:val="18"/>
                <w:szCs w:val="18"/>
              </w:rPr>
              <w:t>moderného online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prostredia, kde bude možné údaje zadávať, spracovávať a ukladať automatizovane</w:t>
            </w:r>
            <w:r w:rsidR="00655D32" w:rsidRPr="007C7D87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> </w:t>
            </w:r>
            <w:r w:rsidR="00655D32" w:rsidRPr="007C7D87">
              <w:rPr>
                <w:rFonts w:ascii="Arial" w:hAnsi="Arial" w:cs="Arial"/>
                <w:sz w:val="18"/>
                <w:szCs w:val="18"/>
              </w:rPr>
              <w:t>inteli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>gentných meracích zariadení.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>V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>ýrazne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 xml:space="preserve"> sa tým eliminuje nutnosť manuálnych zásahov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, zlepší 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>celkov</w:t>
            </w:r>
            <w:r w:rsidR="00BC0F12" w:rsidRPr="007C7D87">
              <w:rPr>
                <w:rFonts w:ascii="Arial" w:hAnsi="Arial" w:cs="Arial"/>
                <w:sz w:val="18"/>
                <w:szCs w:val="18"/>
              </w:rPr>
              <w:t>á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presnosť údajov</w:t>
            </w:r>
            <w:r w:rsidR="00131578" w:rsidRPr="007C7D87">
              <w:rPr>
                <w:rFonts w:ascii="Arial" w:hAnsi="Arial" w:cs="Arial"/>
                <w:sz w:val="18"/>
                <w:szCs w:val="18"/>
              </w:rPr>
              <w:t>, odstráni sa závislosť na dátach od tretích strán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a umožní </w:t>
            </w:r>
            <w:r w:rsidR="00131578" w:rsidRPr="007C7D87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>rýchlejšie rozhodovanie</w:t>
            </w:r>
            <w:r w:rsidR="00131578" w:rsidRPr="007C7D87">
              <w:rPr>
                <w:rFonts w:ascii="Arial" w:hAnsi="Arial" w:cs="Arial"/>
                <w:sz w:val="18"/>
                <w:szCs w:val="18"/>
              </w:rPr>
              <w:t xml:space="preserve"> a plánovanie. 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Digitalizácia tiež umožní </w:t>
            </w:r>
            <w:r w:rsidR="00131578" w:rsidRPr="007C7D87">
              <w:rPr>
                <w:rFonts w:ascii="Arial" w:hAnsi="Arial" w:cs="Arial"/>
                <w:sz w:val="18"/>
                <w:szCs w:val="18"/>
              </w:rPr>
              <w:t>pracovníkom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prístup k procesom z akéhokoľvek </w:t>
            </w:r>
            <w:r w:rsidR="00131578" w:rsidRPr="007C7D87">
              <w:rPr>
                <w:rFonts w:ascii="Arial" w:hAnsi="Arial" w:cs="Arial"/>
                <w:sz w:val="18"/>
                <w:szCs w:val="18"/>
              </w:rPr>
              <w:t>koncového zariadenia prostredníctvom</w:t>
            </w:r>
            <w:r w:rsidR="007C7D87" w:rsidRPr="007C7D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C7D87" w:rsidRPr="007C7D87">
              <w:rPr>
                <w:rFonts w:ascii="Arial" w:hAnsi="Arial" w:cs="Arial"/>
                <w:sz w:val="18"/>
                <w:szCs w:val="18"/>
              </w:rPr>
              <w:t>responzívneho</w:t>
            </w:r>
            <w:proofErr w:type="spellEnd"/>
            <w:r w:rsidR="007C7D87" w:rsidRPr="007C7D87">
              <w:rPr>
                <w:rFonts w:ascii="Arial" w:hAnsi="Arial" w:cs="Arial"/>
                <w:sz w:val="18"/>
                <w:szCs w:val="18"/>
              </w:rPr>
              <w:t xml:space="preserve"> dizajnu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>, čo zrýchli interné p</w:t>
            </w:r>
            <w:r w:rsidR="007C7D87" w:rsidRPr="007C7D87">
              <w:rPr>
                <w:rFonts w:ascii="Arial" w:hAnsi="Arial" w:cs="Arial"/>
                <w:sz w:val="18"/>
                <w:szCs w:val="18"/>
              </w:rPr>
              <w:t>rocesy, ako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aj výmenu </w:t>
            </w:r>
            <w:r w:rsidR="007C7D87" w:rsidRPr="007C7D87">
              <w:rPr>
                <w:rFonts w:ascii="Arial" w:hAnsi="Arial" w:cs="Arial"/>
                <w:sz w:val="18"/>
                <w:szCs w:val="18"/>
              </w:rPr>
              <w:t>dát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medzi </w:t>
            </w:r>
            <w:r w:rsidR="007C7D87" w:rsidRPr="007C7D87">
              <w:rPr>
                <w:rFonts w:ascii="Arial" w:hAnsi="Arial" w:cs="Arial"/>
                <w:sz w:val="18"/>
                <w:szCs w:val="18"/>
              </w:rPr>
              <w:t>relevantnými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oddeleniami</w:t>
            </w:r>
            <w:r w:rsidR="007C7D87" w:rsidRPr="007C7D87">
              <w:rPr>
                <w:rFonts w:ascii="Arial" w:hAnsi="Arial" w:cs="Arial"/>
                <w:sz w:val="18"/>
                <w:szCs w:val="18"/>
              </w:rPr>
              <w:t>, odbormi</w:t>
            </w:r>
            <w:r w:rsidR="007B254A" w:rsidRPr="007C7D87">
              <w:rPr>
                <w:rFonts w:ascii="Arial" w:hAnsi="Arial" w:cs="Arial"/>
                <w:sz w:val="18"/>
                <w:szCs w:val="18"/>
              </w:rPr>
              <w:t xml:space="preserve"> a inštitúciami. </w:t>
            </w:r>
          </w:p>
          <w:p w14:paraId="6B68BDDF" w14:textId="409AB55F" w:rsidR="007B254A" w:rsidRPr="0021763A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63A">
              <w:rPr>
                <w:rFonts w:ascii="Arial" w:hAnsi="Arial" w:cs="Arial"/>
                <w:sz w:val="18"/>
                <w:szCs w:val="18"/>
              </w:rPr>
              <w:t>Prínos</w:t>
            </w:r>
            <w:r w:rsidR="0021763A">
              <w:rPr>
                <w:rFonts w:ascii="Arial" w:hAnsi="Arial" w:cs="Arial"/>
                <w:sz w:val="18"/>
                <w:szCs w:val="18"/>
              </w:rPr>
              <w:t xml:space="preserve">om je </w:t>
            </w:r>
            <w:r w:rsidR="00E171AA">
              <w:rPr>
                <w:rFonts w:ascii="Arial" w:hAnsi="Arial" w:cs="Arial"/>
                <w:sz w:val="18"/>
                <w:szCs w:val="18"/>
              </w:rPr>
              <w:t>mi</w:t>
            </w:r>
            <w:r w:rsidRPr="0021763A">
              <w:rPr>
                <w:rFonts w:ascii="Arial" w:hAnsi="Arial" w:cs="Arial"/>
                <w:sz w:val="18"/>
                <w:szCs w:val="18"/>
              </w:rPr>
              <w:t>n</w:t>
            </w:r>
            <w:r w:rsidR="00E171AA">
              <w:rPr>
                <w:rFonts w:ascii="Arial" w:hAnsi="Arial" w:cs="Arial"/>
                <w:sz w:val="18"/>
                <w:szCs w:val="18"/>
              </w:rPr>
              <w:t>imaliz</w:t>
            </w:r>
            <w:r w:rsidRPr="0021763A">
              <w:rPr>
                <w:rFonts w:ascii="Arial" w:hAnsi="Arial" w:cs="Arial"/>
                <w:sz w:val="18"/>
                <w:szCs w:val="18"/>
              </w:rPr>
              <w:t xml:space="preserve">ácia zdĺhavých manuálnych </w:t>
            </w:r>
            <w:r w:rsidR="00E171AA">
              <w:rPr>
                <w:rFonts w:ascii="Arial" w:hAnsi="Arial" w:cs="Arial"/>
                <w:sz w:val="18"/>
                <w:szCs w:val="18"/>
              </w:rPr>
              <w:t>úkonov</w:t>
            </w:r>
            <w:r w:rsidRPr="0021763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71AA">
              <w:rPr>
                <w:rFonts w:ascii="Arial" w:hAnsi="Arial" w:cs="Arial"/>
                <w:sz w:val="18"/>
                <w:szCs w:val="18"/>
              </w:rPr>
              <w:t>redukcia</w:t>
            </w:r>
            <w:r w:rsidRPr="0021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1AA">
              <w:rPr>
                <w:rFonts w:ascii="Arial" w:hAnsi="Arial" w:cs="Arial"/>
                <w:sz w:val="18"/>
                <w:szCs w:val="18"/>
              </w:rPr>
              <w:t xml:space="preserve">výskytu </w:t>
            </w:r>
            <w:r w:rsidRPr="0021763A">
              <w:rPr>
                <w:rFonts w:ascii="Arial" w:hAnsi="Arial" w:cs="Arial"/>
                <w:sz w:val="18"/>
                <w:szCs w:val="18"/>
              </w:rPr>
              <w:t>ch</w:t>
            </w:r>
            <w:r w:rsidR="00E171AA">
              <w:rPr>
                <w:rFonts w:ascii="Arial" w:hAnsi="Arial" w:cs="Arial"/>
                <w:sz w:val="18"/>
                <w:szCs w:val="18"/>
              </w:rPr>
              <w:t>y</w:t>
            </w:r>
            <w:r w:rsidRPr="0021763A">
              <w:rPr>
                <w:rFonts w:ascii="Arial" w:hAnsi="Arial" w:cs="Arial"/>
                <w:sz w:val="18"/>
                <w:szCs w:val="18"/>
              </w:rPr>
              <w:t>b</w:t>
            </w:r>
            <w:r w:rsidR="00E171AA">
              <w:rPr>
                <w:rFonts w:ascii="Arial" w:hAnsi="Arial" w:cs="Arial"/>
                <w:sz w:val="18"/>
                <w:szCs w:val="18"/>
              </w:rPr>
              <w:t>ovosti</w:t>
            </w:r>
            <w:r w:rsidR="00820778">
              <w:rPr>
                <w:rFonts w:ascii="Arial" w:hAnsi="Arial" w:cs="Arial"/>
                <w:sz w:val="18"/>
                <w:szCs w:val="18"/>
              </w:rPr>
              <w:t>, automatizovanie procesov a </w:t>
            </w:r>
            <w:r w:rsidR="00820778" w:rsidRPr="0021763A">
              <w:rPr>
                <w:rFonts w:ascii="Arial" w:hAnsi="Arial" w:cs="Arial"/>
                <w:sz w:val="18"/>
                <w:szCs w:val="18"/>
              </w:rPr>
              <w:t>zrýchlenie</w:t>
            </w:r>
            <w:r w:rsidR="00820778">
              <w:rPr>
                <w:rFonts w:ascii="Arial" w:hAnsi="Arial" w:cs="Arial"/>
                <w:sz w:val="18"/>
                <w:szCs w:val="18"/>
              </w:rPr>
              <w:t xml:space="preserve"> a skvalitnenie</w:t>
            </w:r>
            <w:r w:rsidR="00820778" w:rsidRPr="00217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623">
              <w:rPr>
                <w:rFonts w:ascii="Arial" w:hAnsi="Arial" w:cs="Arial"/>
                <w:sz w:val="18"/>
                <w:szCs w:val="18"/>
              </w:rPr>
              <w:t xml:space="preserve">plánovania a </w:t>
            </w:r>
            <w:r w:rsidR="00820778" w:rsidRPr="0021763A">
              <w:rPr>
                <w:rFonts w:ascii="Arial" w:hAnsi="Arial" w:cs="Arial"/>
                <w:sz w:val="18"/>
                <w:szCs w:val="18"/>
              </w:rPr>
              <w:t>rozhodova</w:t>
            </w:r>
            <w:r w:rsidR="00820778">
              <w:rPr>
                <w:rFonts w:ascii="Arial" w:hAnsi="Arial" w:cs="Arial"/>
                <w:sz w:val="18"/>
                <w:szCs w:val="18"/>
              </w:rPr>
              <w:t>nia</w:t>
            </w:r>
            <w:r w:rsidRPr="0021763A">
              <w:rPr>
                <w:rFonts w:ascii="Arial" w:hAnsi="Arial" w:cs="Arial"/>
                <w:sz w:val="18"/>
                <w:szCs w:val="18"/>
              </w:rPr>
              <w:t>. </w:t>
            </w:r>
          </w:p>
          <w:p w14:paraId="2C48FA24" w14:textId="418C7979" w:rsidR="007B254A" w:rsidRPr="00440A40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0A40">
              <w:rPr>
                <w:rFonts w:ascii="Arial" w:hAnsi="Arial" w:cs="Arial"/>
                <w:sz w:val="18"/>
                <w:szCs w:val="18"/>
              </w:rPr>
              <w:t>Vyriešený problém v TO BE stave</w:t>
            </w:r>
            <w:r w:rsidR="00360623" w:rsidRPr="00440A40">
              <w:rPr>
                <w:rFonts w:ascii="Arial" w:hAnsi="Arial" w:cs="Arial"/>
                <w:sz w:val="18"/>
                <w:szCs w:val="18"/>
              </w:rPr>
              <w:t xml:space="preserve"> bude</w:t>
            </w:r>
            <w:r w:rsidRPr="00440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>n</w:t>
            </w:r>
            <w:r w:rsidRPr="00440A40">
              <w:rPr>
                <w:rFonts w:ascii="Arial" w:hAnsi="Arial" w:cs="Arial"/>
                <w:sz w:val="18"/>
                <w:szCs w:val="18"/>
              </w:rPr>
              <w:t>eefektívnosť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 xml:space="preserve"> a zdĺhavosť</w:t>
            </w:r>
            <w:r w:rsidRPr="00440A40">
              <w:rPr>
                <w:rFonts w:ascii="Arial" w:hAnsi="Arial" w:cs="Arial"/>
                <w:sz w:val="18"/>
                <w:szCs w:val="18"/>
              </w:rPr>
              <w:t xml:space="preserve"> manuálnych 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>úkonov</w:t>
            </w:r>
            <w:r w:rsidRPr="00440A40">
              <w:rPr>
                <w:rFonts w:ascii="Arial" w:hAnsi="Arial" w:cs="Arial"/>
                <w:sz w:val="18"/>
                <w:szCs w:val="18"/>
              </w:rPr>
              <w:t>, dlhé časové lehoty na spracovanie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>, plánovanie</w:t>
            </w:r>
            <w:r w:rsidRPr="00440A4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> </w:t>
            </w:r>
            <w:r w:rsidRPr="00440A40">
              <w:rPr>
                <w:rFonts w:ascii="Arial" w:hAnsi="Arial" w:cs="Arial"/>
                <w:sz w:val="18"/>
                <w:szCs w:val="18"/>
              </w:rPr>
              <w:t>rozhodovanie</w:t>
            </w:r>
            <w:r w:rsidR="00440A40" w:rsidRPr="00440A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B100BD" w14:textId="77777777" w:rsidR="007B254A" w:rsidRPr="00440A40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A40">
              <w:rPr>
                <w:rFonts w:ascii="Arial" w:hAnsi="Arial" w:cs="Arial"/>
                <w:sz w:val="18"/>
                <w:szCs w:val="18"/>
                <w:u w:val="single"/>
              </w:rPr>
              <w:t>Zlepšenie dostupnosti informácií</w:t>
            </w:r>
          </w:p>
          <w:p w14:paraId="4F75F4FA" w14:textId="3299E0D8" w:rsidR="007B254A" w:rsidRPr="00C529D9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9D9">
              <w:rPr>
                <w:rFonts w:ascii="Arial" w:hAnsi="Arial" w:cs="Arial"/>
                <w:sz w:val="18"/>
                <w:szCs w:val="18"/>
              </w:rPr>
              <w:t xml:space="preserve">Prepojením </w:t>
            </w:r>
            <w:r w:rsidR="00D12224" w:rsidRPr="00C529D9">
              <w:rPr>
                <w:rFonts w:ascii="Arial" w:hAnsi="Arial" w:cs="Arial"/>
                <w:sz w:val="18"/>
                <w:szCs w:val="18"/>
              </w:rPr>
              <w:t>rôznych IS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 sa všetky </w:t>
            </w:r>
            <w:r w:rsidR="00440A40" w:rsidRPr="00C529D9">
              <w:rPr>
                <w:rFonts w:ascii="Arial" w:hAnsi="Arial" w:cs="Arial"/>
                <w:sz w:val="18"/>
                <w:szCs w:val="18"/>
              </w:rPr>
              <w:t>podstatné dáta spr</w:t>
            </w:r>
            <w:r w:rsidRPr="00C529D9">
              <w:rPr>
                <w:rFonts w:ascii="Arial" w:hAnsi="Arial" w:cs="Arial"/>
                <w:sz w:val="18"/>
                <w:szCs w:val="18"/>
              </w:rPr>
              <w:t>ístupnia na jednom centrálnom mieste</w:t>
            </w:r>
            <w:r w:rsidR="00D12224" w:rsidRPr="00C529D9">
              <w:rPr>
                <w:rFonts w:ascii="Arial" w:hAnsi="Arial" w:cs="Arial"/>
                <w:sz w:val="18"/>
                <w:szCs w:val="18"/>
              </w:rPr>
              <w:t xml:space="preserve"> v meste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12224" w:rsidRPr="00C529D9">
              <w:rPr>
                <w:rFonts w:ascii="Arial" w:hAnsi="Arial" w:cs="Arial"/>
                <w:sz w:val="18"/>
                <w:szCs w:val="18"/>
              </w:rPr>
              <w:t>Pracovníci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 budú môcť ľahšie a rýchlejšie získať </w:t>
            </w:r>
            <w:r w:rsidR="00D12224" w:rsidRPr="00C529D9">
              <w:rPr>
                <w:rFonts w:ascii="Arial" w:hAnsi="Arial" w:cs="Arial"/>
                <w:sz w:val="18"/>
                <w:szCs w:val="18"/>
              </w:rPr>
              <w:t>dáta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 potrebné pre</w:t>
            </w:r>
            <w:r w:rsidR="00C529D9" w:rsidRPr="00C529D9">
              <w:rPr>
                <w:rFonts w:ascii="Arial" w:hAnsi="Arial" w:cs="Arial"/>
                <w:sz w:val="18"/>
                <w:szCs w:val="18"/>
              </w:rPr>
              <w:t>plánovanie a </w:t>
            </w:r>
            <w:r w:rsidRPr="00C529D9">
              <w:rPr>
                <w:rFonts w:ascii="Arial" w:hAnsi="Arial" w:cs="Arial"/>
                <w:sz w:val="18"/>
                <w:szCs w:val="18"/>
              </w:rPr>
              <w:t>rozhodovani</w:t>
            </w:r>
            <w:r w:rsidR="00C529D9" w:rsidRPr="00C529D9">
              <w:rPr>
                <w:rFonts w:ascii="Arial" w:hAnsi="Arial" w:cs="Arial"/>
                <w:sz w:val="18"/>
                <w:szCs w:val="18"/>
              </w:rPr>
              <w:t>e, rovnako ako aj manažment mesta Prievidza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. Digitalizácia zároveň uľahčí prístup k </w:t>
            </w:r>
            <w:r w:rsidR="00C529D9" w:rsidRPr="00C529D9">
              <w:rPr>
                <w:rFonts w:ascii="Arial" w:hAnsi="Arial" w:cs="Arial"/>
                <w:sz w:val="18"/>
                <w:szCs w:val="18"/>
              </w:rPr>
              <w:t>dátam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, čím sa zvýši schopnosť </w:t>
            </w:r>
            <w:r w:rsidR="00C529D9" w:rsidRPr="00C529D9">
              <w:rPr>
                <w:rFonts w:ascii="Arial" w:hAnsi="Arial" w:cs="Arial"/>
                <w:sz w:val="18"/>
                <w:szCs w:val="18"/>
              </w:rPr>
              <w:t>pracovníkov</w:t>
            </w:r>
            <w:r w:rsidRPr="00C529D9">
              <w:rPr>
                <w:rFonts w:ascii="Arial" w:hAnsi="Arial" w:cs="Arial"/>
                <w:sz w:val="18"/>
                <w:szCs w:val="18"/>
              </w:rPr>
              <w:t xml:space="preserve"> promptne reagovať na urgentné prípady</w:t>
            </w:r>
            <w:r w:rsidR="00C529D9">
              <w:rPr>
                <w:rFonts w:ascii="Arial" w:hAnsi="Arial" w:cs="Arial"/>
                <w:sz w:val="18"/>
                <w:szCs w:val="18"/>
              </w:rPr>
              <w:t>, napr. úniky vody, či plynu</w:t>
            </w:r>
            <w:r w:rsidRPr="00C529D9">
              <w:rPr>
                <w:rFonts w:ascii="Arial" w:hAnsi="Arial" w:cs="Arial"/>
                <w:sz w:val="18"/>
                <w:szCs w:val="18"/>
              </w:rPr>
              <w:t>. </w:t>
            </w:r>
          </w:p>
          <w:p w14:paraId="7B43FC00" w14:textId="140A7AB7" w:rsidR="007B254A" w:rsidRPr="00C850CB" w:rsidRDefault="00C529D9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0CB">
              <w:rPr>
                <w:rFonts w:ascii="Arial" w:hAnsi="Arial" w:cs="Arial"/>
                <w:sz w:val="18"/>
                <w:szCs w:val="18"/>
              </w:rPr>
              <w:t>Prínosom je</w:t>
            </w:r>
            <w:r w:rsidR="00F7382E" w:rsidRPr="00C850CB">
              <w:rPr>
                <w:rFonts w:ascii="Arial" w:hAnsi="Arial" w:cs="Arial"/>
                <w:sz w:val="18"/>
                <w:szCs w:val="18"/>
              </w:rPr>
              <w:t xml:space="preserve"> najmä z</w:t>
            </w:r>
            <w:r w:rsidR="007B254A" w:rsidRPr="00C850CB">
              <w:rPr>
                <w:rFonts w:ascii="Arial" w:hAnsi="Arial" w:cs="Arial"/>
                <w:sz w:val="18"/>
                <w:szCs w:val="18"/>
              </w:rPr>
              <w:t>výšená rýchlosť prístupu k aktuálnym a kompletným informáciám</w:t>
            </w:r>
            <w:r w:rsidR="00C850CB" w:rsidRPr="00C850CB">
              <w:rPr>
                <w:rFonts w:ascii="Arial" w:hAnsi="Arial" w:cs="Arial"/>
                <w:sz w:val="18"/>
                <w:szCs w:val="18"/>
              </w:rPr>
              <w:t>, ktoré budú dostupné v reálnom čase</w:t>
            </w:r>
            <w:r w:rsidR="007B254A" w:rsidRPr="00C850CB">
              <w:rPr>
                <w:rFonts w:ascii="Arial" w:hAnsi="Arial" w:cs="Arial"/>
                <w:sz w:val="18"/>
                <w:szCs w:val="18"/>
              </w:rPr>
              <w:t xml:space="preserve">, zlepšenie komunikácie medzi oddeleniami, čo zvyšuje kvalitu </w:t>
            </w:r>
            <w:r w:rsidR="00C850CB" w:rsidRPr="00C850CB">
              <w:rPr>
                <w:rFonts w:ascii="Arial" w:hAnsi="Arial" w:cs="Arial"/>
                <w:sz w:val="18"/>
                <w:szCs w:val="18"/>
              </w:rPr>
              <w:t>vykonávaných procesov</w:t>
            </w:r>
            <w:r w:rsidR="007B254A" w:rsidRPr="00C850C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A277C64" w14:textId="5B2CD2CE" w:rsidR="007B254A" w:rsidRPr="00B91AFA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1AFA">
              <w:rPr>
                <w:rFonts w:ascii="Arial" w:hAnsi="Arial" w:cs="Arial"/>
                <w:sz w:val="18"/>
                <w:szCs w:val="18"/>
              </w:rPr>
              <w:t>Vyriešený problém v TO BE stave</w:t>
            </w:r>
            <w:r w:rsidR="00242AA3" w:rsidRPr="00B91AFA">
              <w:rPr>
                <w:rFonts w:ascii="Arial" w:hAnsi="Arial" w:cs="Arial"/>
                <w:sz w:val="18"/>
                <w:szCs w:val="18"/>
              </w:rPr>
              <w:t xml:space="preserve"> bude</w:t>
            </w:r>
            <w:r w:rsidRPr="00B91AFA">
              <w:rPr>
                <w:rFonts w:ascii="Arial" w:hAnsi="Arial" w:cs="Arial"/>
                <w:sz w:val="18"/>
                <w:szCs w:val="18"/>
              </w:rPr>
              <w:t> </w:t>
            </w:r>
            <w:r w:rsidR="00242AA3" w:rsidRPr="00B91AFA">
              <w:rPr>
                <w:rFonts w:ascii="Arial" w:hAnsi="Arial" w:cs="Arial"/>
                <w:sz w:val="18"/>
                <w:szCs w:val="18"/>
              </w:rPr>
              <w:t>a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ktuálnosť </w:t>
            </w:r>
            <w:r w:rsidR="00242AA3" w:rsidRPr="00B91AFA">
              <w:rPr>
                <w:rFonts w:ascii="Arial" w:hAnsi="Arial" w:cs="Arial"/>
                <w:color w:val="333333"/>
                <w:sz w:val="18"/>
                <w:szCs w:val="18"/>
              </w:rPr>
              <w:t>dát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aj v súvislosti s integráciou na iné IS,</w:t>
            </w:r>
            <w:r w:rsidR="005476E3"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čo tiež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úzko súvisí s prácou </w:t>
            </w:r>
            <w:r w:rsidR="003E3B66" w:rsidRPr="00B91AFA">
              <w:rPr>
                <w:rFonts w:ascii="Arial" w:hAnsi="Arial" w:cs="Arial"/>
                <w:color w:val="333333"/>
                <w:sz w:val="18"/>
                <w:szCs w:val="18"/>
              </w:rPr>
              <w:t>pracovník</w:t>
            </w:r>
            <w:r w:rsidR="00B91AFA" w:rsidRPr="00B91AFA">
              <w:rPr>
                <w:rFonts w:ascii="Arial" w:hAnsi="Arial" w:cs="Arial"/>
                <w:color w:val="333333"/>
                <w:sz w:val="18"/>
                <w:szCs w:val="18"/>
              </w:rPr>
              <w:t>ov v meste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>. Je potrebné zabezpečiť</w:t>
            </w:r>
            <w:r w:rsidR="00B91AFA" w:rsidRPr="00B91AFA">
              <w:rPr>
                <w:rFonts w:ascii="Arial" w:hAnsi="Arial" w:cs="Arial"/>
                <w:color w:val="333333"/>
                <w:sz w:val="18"/>
                <w:szCs w:val="18"/>
              </w:rPr>
              <w:t>,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aby </w:t>
            </w:r>
            <w:r w:rsidR="00B91AFA"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každý </w:t>
            </w:r>
            <w:r w:rsidR="003E3B66" w:rsidRPr="00B91AFA">
              <w:rPr>
                <w:rFonts w:ascii="Arial" w:hAnsi="Arial" w:cs="Arial"/>
                <w:color w:val="333333"/>
                <w:sz w:val="18"/>
                <w:szCs w:val="18"/>
              </w:rPr>
              <w:t>pracovník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chápal </w:t>
            </w:r>
            <w:r w:rsidR="00B91AFA" w:rsidRPr="00B91AFA">
              <w:rPr>
                <w:rFonts w:ascii="Arial" w:hAnsi="Arial" w:cs="Arial"/>
                <w:color w:val="333333"/>
                <w:sz w:val="18"/>
                <w:szCs w:val="18"/>
              </w:rPr>
              <w:t>dôležitosť podstaty a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 aby </w:t>
            </w:r>
            <w:r w:rsidR="002A4F17">
              <w:rPr>
                <w:rFonts w:ascii="Arial" w:hAnsi="Arial" w:cs="Arial"/>
                <w:color w:val="333333"/>
                <w:sz w:val="18"/>
                <w:szCs w:val="18"/>
              </w:rPr>
              <w:t>bez</w:t>
            </w:r>
            <w:r w:rsidR="002A4F17" w:rsidRPr="00B91AFA">
              <w:rPr>
                <w:rFonts w:ascii="Arial" w:hAnsi="Arial" w:cs="Arial"/>
                <w:color w:val="333333"/>
                <w:sz w:val="18"/>
                <w:szCs w:val="18"/>
              </w:rPr>
              <w:t xml:space="preserve">odkladne </w:t>
            </w:r>
            <w:r w:rsidRPr="00B91AFA">
              <w:rPr>
                <w:rFonts w:ascii="Arial" w:hAnsi="Arial" w:cs="Arial"/>
                <w:color w:val="333333"/>
                <w:sz w:val="18"/>
                <w:szCs w:val="18"/>
              </w:rPr>
              <w:t>evidoval údaje do IS.</w:t>
            </w:r>
            <w:r w:rsidRPr="00B91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DBF3D9" w14:textId="019F7BA3" w:rsidR="007B254A" w:rsidRPr="002A4F17" w:rsidRDefault="007B254A" w:rsidP="007B254A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F17">
              <w:rPr>
                <w:rFonts w:ascii="Arial" w:hAnsi="Arial" w:cs="Arial"/>
                <w:sz w:val="18"/>
                <w:szCs w:val="18"/>
                <w:u w:val="single"/>
              </w:rPr>
              <w:t>Zvýšenie transparentnosti</w:t>
            </w:r>
            <w:r w:rsidR="008A4763">
              <w:rPr>
                <w:rFonts w:ascii="Arial" w:hAnsi="Arial" w:cs="Arial"/>
                <w:sz w:val="18"/>
                <w:szCs w:val="18"/>
                <w:u w:val="single"/>
              </w:rPr>
              <w:t xml:space="preserve"> a</w:t>
            </w:r>
            <w:r w:rsidRPr="002A4F17">
              <w:rPr>
                <w:rFonts w:ascii="Arial" w:hAnsi="Arial" w:cs="Arial"/>
                <w:sz w:val="18"/>
                <w:szCs w:val="18"/>
                <w:u w:val="single"/>
              </w:rPr>
              <w:t xml:space="preserve"> kontroly </w:t>
            </w:r>
            <w:r w:rsidR="008A4763">
              <w:rPr>
                <w:rFonts w:ascii="Arial" w:hAnsi="Arial" w:cs="Arial"/>
                <w:sz w:val="18"/>
                <w:szCs w:val="18"/>
                <w:u w:val="single"/>
              </w:rPr>
              <w:t>dodržiavania predpisov</w:t>
            </w:r>
          </w:p>
          <w:p w14:paraId="2C26BED9" w14:textId="742D8B9F" w:rsidR="007B254A" w:rsidRPr="00F927B1" w:rsidRDefault="00D925B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>šetky úkony budú automaticky zaznamenávané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>systéme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2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pretože</w:t>
            </w:r>
            <w:r w:rsidRPr="00F927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927B1">
              <w:rPr>
                <w:rFonts w:ascii="Arial" w:hAnsi="Arial" w:cs="Arial"/>
                <w:sz w:val="18"/>
                <w:szCs w:val="18"/>
              </w:rPr>
              <w:t>igitalizácia procesov so sebou prináša aj zvýšenie transparentnosti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>. Každý</w:t>
            </w:r>
            <w:r w:rsidR="009232C6">
              <w:rPr>
                <w:rFonts w:ascii="Arial" w:hAnsi="Arial" w:cs="Arial"/>
                <w:sz w:val="18"/>
                <w:szCs w:val="18"/>
              </w:rPr>
              <w:t xml:space="preserve"> pracovný úkon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 bude </w:t>
            </w:r>
            <w:r w:rsidR="009232C6" w:rsidRPr="00F927B1">
              <w:rPr>
                <w:rFonts w:ascii="Arial" w:hAnsi="Arial" w:cs="Arial"/>
                <w:sz w:val="18"/>
                <w:szCs w:val="18"/>
              </w:rPr>
              <w:t xml:space="preserve">zaznamenaný 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9232C6">
              <w:rPr>
                <w:rFonts w:ascii="Arial" w:hAnsi="Arial" w:cs="Arial"/>
                <w:sz w:val="18"/>
                <w:szCs w:val="18"/>
              </w:rPr>
              <w:t>IS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 a bude možné ho spätne dohľadať. </w:t>
            </w:r>
            <w:r w:rsidR="00AB19D4">
              <w:rPr>
                <w:rFonts w:ascii="Arial" w:hAnsi="Arial" w:cs="Arial"/>
                <w:sz w:val="18"/>
                <w:szCs w:val="18"/>
              </w:rPr>
              <w:t>U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možní </w:t>
            </w:r>
            <w:r w:rsidR="00AB19D4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>lepšiu kontrolu</w:t>
            </w:r>
            <w:r w:rsidR="002536AE">
              <w:rPr>
                <w:rFonts w:ascii="Arial" w:hAnsi="Arial" w:cs="Arial"/>
                <w:sz w:val="18"/>
                <w:szCs w:val="18"/>
              </w:rPr>
              <w:t xml:space="preserve"> vykonaných úkonov a zodpovedností za ne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, čo minimalizuje riziko </w:t>
            </w:r>
            <w:r w:rsidR="001907A2">
              <w:rPr>
                <w:rFonts w:ascii="Arial" w:hAnsi="Arial" w:cs="Arial"/>
                <w:sz w:val="18"/>
                <w:szCs w:val="18"/>
              </w:rPr>
              <w:t>chybných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 xml:space="preserve"> rozhodnutí alebo zneužitia informácií. Automatizácia tiež prispieva k dodržiavaniu </w:t>
            </w:r>
            <w:r w:rsidR="008A4763">
              <w:rPr>
                <w:rFonts w:ascii="Arial" w:hAnsi="Arial" w:cs="Arial"/>
                <w:sz w:val="18"/>
                <w:szCs w:val="18"/>
              </w:rPr>
              <w:t>interných aj všeobecne záväzných právnych noriem</w:t>
            </w:r>
            <w:r w:rsidR="007B254A" w:rsidRPr="00F927B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745DB3" w14:textId="5CE8B8EE" w:rsidR="007B254A" w:rsidRPr="00955B43" w:rsidRDefault="008A4763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850CB">
              <w:rPr>
                <w:rFonts w:ascii="Arial" w:hAnsi="Arial" w:cs="Arial"/>
                <w:sz w:val="18"/>
                <w:szCs w:val="18"/>
              </w:rPr>
              <w:t xml:space="preserve">Prínosom je </w:t>
            </w:r>
            <w:r w:rsidR="009051D9">
              <w:rPr>
                <w:rFonts w:ascii="Arial" w:hAnsi="Arial" w:cs="Arial"/>
                <w:sz w:val="18"/>
                <w:szCs w:val="18"/>
              </w:rPr>
              <w:t xml:space="preserve">podstatné zvýšenie kontroly nie </w:t>
            </w:r>
            <w:r w:rsidR="009051D9" w:rsidRPr="00734651">
              <w:rPr>
                <w:rFonts w:ascii="Arial" w:hAnsi="Arial" w:cs="Arial"/>
                <w:sz w:val="18"/>
                <w:szCs w:val="18"/>
              </w:rPr>
              <w:t>len</w:t>
            </w:r>
            <w:r w:rsidR="007B254A" w:rsidRPr="00734651">
              <w:rPr>
                <w:rFonts w:ascii="Arial" w:hAnsi="Arial" w:cs="Arial"/>
                <w:sz w:val="18"/>
                <w:szCs w:val="18"/>
              </w:rPr>
              <w:t xml:space="preserve"> nad každým krokom </w:t>
            </w:r>
            <w:r w:rsidR="009051D9" w:rsidRPr="00734651">
              <w:rPr>
                <w:rFonts w:ascii="Arial" w:hAnsi="Arial" w:cs="Arial"/>
                <w:sz w:val="18"/>
                <w:szCs w:val="18"/>
              </w:rPr>
              <w:t>pracovných postupov a úkonov, ale aj nad dodržiavaním predpisov</w:t>
            </w:r>
            <w:r w:rsidR="007B254A" w:rsidRPr="00734651">
              <w:rPr>
                <w:rFonts w:ascii="Arial" w:hAnsi="Arial" w:cs="Arial"/>
                <w:sz w:val="18"/>
                <w:szCs w:val="18"/>
              </w:rPr>
              <w:t>, vyššia miera transparentnosť a minimalizácia priestoru pre nesprávne rozhodnutia</w:t>
            </w:r>
            <w:r w:rsidR="00734651" w:rsidRPr="00734651">
              <w:rPr>
                <w:rFonts w:ascii="Arial" w:hAnsi="Arial" w:cs="Arial"/>
                <w:sz w:val="18"/>
                <w:szCs w:val="18"/>
              </w:rPr>
              <w:t xml:space="preserve"> alebo rozhodnutia v nesúlade s právnymi normami</w:t>
            </w:r>
            <w:r w:rsidR="007B254A" w:rsidRPr="00734651">
              <w:rPr>
                <w:rFonts w:ascii="Arial" w:hAnsi="Arial" w:cs="Arial"/>
                <w:sz w:val="18"/>
                <w:szCs w:val="18"/>
              </w:rPr>
              <w:t>. </w:t>
            </w:r>
          </w:p>
          <w:p w14:paraId="3C3B982F" w14:textId="069D153E" w:rsidR="007B254A" w:rsidRPr="00BF269C" w:rsidRDefault="4A898CB9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946B80C">
              <w:rPr>
                <w:rFonts w:ascii="Arial" w:hAnsi="Arial" w:cs="Arial"/>
                <w:sz w:val="18"/>
                <w:szCs w:val="18"/>
              </w:rPr>
              <w:t xml:space="preserve">Vyriešený problém v </w:t>
            </w:r>
            <w:r w:rsidR="717E7305" w:rsidRPr="0946B80C">
              <w:rPr>
                <w:rFonts w:ascii="Arial" w:hAnsi="Arial" w:cs="Arial"/>
                <w:sz w:val="18"/>
                <w:szCs w:val="18"/>
              </w:rPr>
              <w:t xml:space="preserve">stave </w:t>
            </w:r>
            <w:r w:rsidRPr="0946B80C">
              <w:rPr>
                <w:rFonts w:ascii="Arial" w:hAnsi="Arial" w:cs="Arial"/>
                <w:sz w:val="18"/>
                <w:szCs w:val="18"/>
              </w:rPr>
              <w:t xml:space="preserve">TO BE bude  </w:t>
            </w:r>
            <w:r w:rsidR="7BE7149D" w:rsidRPr="0946B80C">
              <w:rPr>
                <w:rFonts w:ascii="Arial" w:hAnsi="Arial" w:cs="Arial"/>
                <w:sz w:val="18"/>
                <w:szCs w:val="18"/>
              </w:rPr>
              <w:t>tak</w:t>
            </w:r>
            <w:r w:rsidR="3FCE7679" w:rsidRPr="0946B80C">
              <w:rPr>
                <w:rFonts w:ascii="Arial" w:hAnsi="Arial" w:cs="Arial"/>
                <w:sz w:val="18"/>
                <w:szCs w:val="18"/>
              </w:rPr>
              <w:t>ým spôsobom,</w:t>
            </w:r>
            <w:r w:rsidR="7BE7149D" w:rsidRPr="0946B80C">
              <w:rPr>
                <w:rFonts w:ascii="Arial" w:hAnsi="Arial" w:cs="Arial"/>
                <w:sz w:val="18"/>
                <w:szCs w:val="18"/>
              </w:rPr>
              <w:t xml:space="preserve"> že bude automaticky nastavená </w:t>
            </w:r>
            <w:r w:rsidR="618F00D0" w:rsidRPr="0946B80C">
              <w:rPr>
                <w:rFonts w:ascii="Arial" w:hAnsi="Arial" w:cs="Arial"/>
                <w:sz w:val="18"/>
                <w:szCs w:val="18"/>
              </w:rPr>
              <w:t xml:space="preserve">kontrola a zodpovednosť v rámci procesov, </w:t>
            </w:r>
            <w:r w:rsidR="3FCE7679" w:rsidRPr="0946B80C">
              <w:rPr>
                <w:rFonts w:ascii="Arial" w:hAnsi="Arial" w:cs="Arial"/>
                <w:sz w:val="18"/>
                <w:szCs w:val="18"/>
              </w:rPr>
              <w:t>čím sa výrazne posilní</w:t>
            </w:r>
            <w:r w:rsidR="618F00D0" w:rsidRPr="0946B80C">
              <w:rPr>
                <w:rFonts w:ascii="Arial" w:hAnsi="Arial" w:cs="Arial"/>
                <w:sz w:val="18"/>
                <w:szCs w:val="18"/>
              </w:rPr>
              <w:t xml:space="preserve"> dohľad nad jednotlivými </w:t>
            </w:r>
            <w:r w:rsidR="3FCE7679" w:rsidRPr="0946B80C">
              <w:rPr>
                <w:rFonts w:ascii="Arial" w:hAnsi="Arial" w:cs="Arial"/>
                <w:sz w:val="18"/>
                <w:szCs w:val="18"/>
              </w:rPr>
              <w:t>úkonom a zároveň sa skvalitní plánovanie a rozhodovanie v meste Prievidza.</w:t>
            </w:r>
          </w:p>
          <w:p w14:paraId="554A1C17" w14:textId="77777777" w:rsidR="007B254A" w:rsidRPr="00264EEC" w:rsidRDefault="007B254A" w:rsidP="007B254A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  <w:u w:val="single"/>
              </w:rPr>
            </w:pPr>
            <w:r w:rsidRPr="00264EEC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Zlepšenie analytických a štatistických spracovaní</w:t>
            </w:r>
            <w:r w:rsidRPr="00264EEC">
              <w:rPr>
                <w:rFonts w:ascii="Arial" w:hAnsi="Arial" w:cs="Arial"/>
                <w:color w:val="A6A6A6"/>
                <w:sz w:val="18"/>
                <w:szCs w:val="18"/>
                <w:u w:val="single"/>
              </w:rPr>
              <w:t xml:space="preserve"> </w:t>
            </w:r>
          </w:p>
          <w:p w14:paraId="1724701B" w14:textId="6C42B5F3" w:rsidR="007B254A" w:rsidRPr="000D5855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855">
              <w:rPr>
                <w:rFonts w:ascii="Arial" w:hAnsi="Arial" w:cs="Arial"/>
                <w:sz w:val="18"/>
                <w:szCs w:val="18"/>
              </w:rPr>
              <w:t xml:space="preserve">Digitalizované </w:t>
            </w:r>
            <w:r w:rsidR="008635CC" w:rsidRPr="000D5855">
              <w:rPr>
                <w:rFonts w:ascii="Arial" w:hAnsi="Arial" w:cs="Arial"/>
                <w:sz w:val="18"/>
                <w:szCs w:val="18"/>
              </w:rPr>
              <w:t>dáta</w:t>
            </w:r>
            <w:r w:rsidRPr="000D5855">
              <w:rPr>
                <w:rFonts w:ascii="Arial" w:hAnsi="Arial" w:cs="Arial"/>
                <w:sz w:val="18"/>
                <w:szCs w:val="18"/>
              </w:rPr>
              <w:t xml:space="preserve"> sa budú ukladať do centráln</w:t>
            </w:r>
            <w:r w:rsidR="00395EF4" w:rsidRPr="000D5855">
              <w:rPr>
                <w:rFonts w:ascii="Arial" w:hAnsi="Arial" w:cs="Arial"/>
                <w:sz w:val="18"/>
                <w:szCs w:val="18"/>
              </w:rPr>
              <w:t>eho IS</w:t>
            </w:r>
            <w:r w:rsidRPr="000D5855">
              <w:rPr>
                <w:rFonts w:ascii="Arial" w:hAnsi="Arial" w:cs="Arial"/>
                <w:sz w:val="18"/>
                <w:szCs w:val="18"/>
              </w:rPr>
              <w:t xml:space="preserve">, kde ich bude možné </w:t>
            </w:r>
            <w:r w:rsidR="00357D53" w:rsidRPr="000D5855">
              <w:rPr>
                <w:rFonts w:ascii="Arial" w:hAnsi="Arial" w:cs="Arial"/>
                <w:sz w:val="18"/>
                <w:szCs w:val="18"/>
              </w:rPr>
              <w:t>následne</w:t>
            </w:r>
            <w:r w:rsidRPr="000D5855">
              <w:rPr>
                <w:rFonts w:ascii="Arial" w:hAnsi="Arial" w:cs="Arial"/>
                <w:sz w:val="18"/>
                <w:szCs w:val="18"/>
              </w:rPr>
              <w:t xml:space="preserve"> analyzovať</w:t>
            </w:r>
            <w:r w:rsidR="00357D53" w:rsidRPr="000D5855">
              <w:rPr>
                <w:rFonts w:ascii="Arial" w:hAnsi="Arial" w:cs="Arial"/>
                <w:sz w:val="18"/>
                <w:szCs w:val="18"/>
              </w:rPr>
              <w:t xml:space="preserve"> a extrahovať pre ďalšie spracovanie, čiže tvor</w:t>
            </w:r>
            <w:r w:rsidR="00E66772" w:rsidRPr="000D5855">
              <w:rPr>
                <w:rFonts w:ascii="Arial" w:hAnsi="Arial" w:cs="Arial"/>
                <w:sz w:val="18"/>
                <w:szCs w:val="18"/>
              </w:rPr>
              <w:t xml:space="preserve">bu </w:t>
            </w:r>
            <w:r w:rsidRPr="000D5855">
              <w:rPr>
                <w:rFonts w:ascii="Arial" w:hAnsi="Arial" w:cs="Arial"/>
                <w:sz w:val="18"/>
                <w:szCs w:val="18"/>
              </w:rPr>
              <w:t xml:space="preserve"> pokročilých analytických nástrojov a</w:t>
            </w:r>
            <w:r w:rsidR="00E66772" w:rsidRPr="000D5855">
              <w:rPr>
                <w:rFonts w:ascii="Arial" w:hAnsi="Arial" w:cs="Arial"/>
                <w:sz w:val="18"/>
                <w:szCs w:val="18"/>
              </w:rPr>
              <w:t> </w:t>
            </w:r>
            <w:r w:rsidRPr="000D5855">
              <w:rPr>
                <w:rFonts w:ascii="Arial" w:hAnsi="Arial" w:cs="Arial"/>
                <w:sz w:val="18"/>
                <w:szCs w:val="18"/>
              </w:rPr>
              <w:t>štatistík</w:t>
            </w:r>
            <w:r w:rsidR="00E66772" w:rsidRPr="000D5855">
              <w:rPr>
                <w:rFonts w:ascii="Arial" w:hAnsi="Arial" w:cs="Arial"/>
                <w:sz w:val="18"/>
                <w:szCs w:val="18"/>
              </w:rPr>
              <w:t xml:space="preserve">. Tie umožnia lepší </w:t>
            </w:r>
            <w:r w:rsidRPr="000D5855">
              <w:rPr>
                <w:rFonts w:ascii="Arial" w:hAnsi="Arial" w:cs="Arial"/>
                <w:sz w:val="18"/>
                <w:szCs w:val="18"/>
              </w:rPr>
              <w:t xml:space="preserve">prehľad o situácii </w:t>
            </w:r>
            <w:r w:rsidR="00E66772" w:rsidRPr="000D5855">
              <w:rPr>
                <w:rFonts w:ascii="Arial" w:hAnsi="Arial" w:cs="Arial"/>
                <w:sz w:val="18"/>
                <w:szCs w:val="18"/>
              </w:rPr>
              <w:t>správe budov mesta Prievidza a</w:t>
            </w:r>
            <w:r w:rsidR="000D5855" w:rsidRPr="000D5855">
              <w:rPr>
                <w:rFonts w:ascii="Arial" w:hAnsi="Arial" w:cs="Arial"/>
                <w:sz w:val="18"/>
                <w:szCs w:val="18"/>
              </w:rPr>
              <w:t> o energetickom manažmente</w:t>
            </w:r>
            <w:r w:rsidRPr="000D5855">
              <w:rPr>
                <w:rFonts w:ascii="Arial" w:hAnsi="Arial" w:cs="Arial"/>
                <w:sz w:val="18"/>
                <w:szCs w:val="18"/>
              </w:rPr>
              <w:t>. Vytváranie reportov, prehľadov a ad hoc analýz v reálnom čase umožní lepšie riadenie zdrojov a včasné prijímanie opatrení</w:t>
            </w:r>
            <w:r w:rsidR="000D5855" w:rsidRPr="000D5855">
              <w:rPr>
                <w:rFonts w:ascii="Arial" w:hAnsi="Arial" w:cs="Arial"/>
                <w:sz w:val="18"/>
                <w:szCs w:val="18"/>
              </w:rPr>
              <w:t>, plánov a pod.</w:t>
            </w:r>
            <w:r w:rsidRPr="000D5855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BED75CD" w14:textId="1706F887" w:rsidR="007B254A" w:rsidRPr="00955B43" w:rsidRDefault="000D5855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850CB">
              <w:rPr>
                <w:rFonts w:ascii="Arial" w:hAnsi="Arial" w:cs="Arial"/>
                <w:sz w:val="18"/>
                <w:szCs w:val="18"/>
              </w:rPr>
              <w:t xml:space="preserve">Prínosom je </w:t>
            </w:r>
            <w:r>
              <w:rPr>
                <w:rFonts w:ascii="Arial" w:hAnsi="Arial" w:cs="Arial"/>
                <w:sz w:val="18"/>
                <w:szCs w:val="18"/>
              </w:rPr>
              <w:t xml:space="preserve">podstatné </w:t>
            </w:r>
            <w:r w:rsidRPr="00BE7176">
              <w:rPr>
                <w:rFonts w:ascii="Arial" w:hAnsi="Arial" w:cs="Arial"/>
                <w:sz w:val="18"/>
                <w:szCs w:val="18"/>
              </w:rPr>
              <w:t>z</w:t>
            </w:r>
            <w:r w:rsidR="007B254A" w:rsidRPr="00BE7176">
              <w:rPr>
                <w:rFonts w:ascii="Arial" w:hAnsi="Arial" w:cs="Arial"/>
                <w:sz w:val="18"/>
                <w:szCs w:val="18"/>
              </w:rPr>
              <w:t xml:space="preserve">jednodušené štatistické a analytické spracovanie </w:t>
            </w:r>
            <w:r w:rsidR="00BE7176" w:rsidRPr="00BE7176">
              <w:rPr>
                <w:rFonts w:ascii="Arial" w:hAnsi="Arial" w:cs="Arial"/>
                <w:sz w:val="18"/>
                <w:szCs w:val="18"/>
              </w:rPr>
              <w:t>dát</w:t>
            </w:r>
            <w:r w:rsidR="007B254A" w:rsidRPr="00BE7176">
              <w:rPr>
                <w:rFonts w:ascii="Arial" w:hAnsi="Arial" w:cs="Arial"/>
                <w:sz w:val="18"/>
                <w:szCs w:val="18"/>
              </w:rPr>
              <w:t>, kvalitnejšie dáta pre plánovanie lepšie rozhodovanie na základe dát. </w:t>
            </w:r>
          </w:p>
          <w:p w14:paraId="0FCD29F1" w14:textId="20805797" w:rsidR="007B254A" w:rsidRPr="00BE7176" w:rsidRDefault="007B254A" w:rsidP="007B254A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E7176">
              <w:rPr>
                <w:rFonts w:ascii="Arial" w:hAnsi="Arial" w:cs="Arial"/>
                <w:sz w:val="18"/>
                <w:szCs w:val="18"/>
              </w:rPr>
              <w:t>Vyriešený problém v TO BE stave</w:t>
            </w:r>
            <w:r w:rsidR="00BE7176" w:rsidRPr="00BE7176">
              <w:rPr>
                <w:rFonts w:ascii="Arial" w:hAnsi="Arial" w:cs="Arial"/>
                <w:sz w:val="18"/>
                <w:szCs w:val="18"/>
              </w:rPr>
              <w:t xml:space="preserve"> bude</w:t>
            </w:r>
            <w:r w:rsidR="00B85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C3D" w:rsidRPr="00BF269C">
              <w:rPr>
                <w:rFonts w:ascii="Arial" w:hAnsi="Arial" w:cs="Arial"/>
                <w:sz w:val="18"/>
                <w:szCs w:val="18"/>
              </w:rPr>
              <w:t>takým spôsobom, že bude automaticky</w:t>
            </w:r>
            <w:r w:rsidR="00B85C3D">
              <w:rPr>
                <w:rFonts w:ascii="Arial" w:hAnsi="Arial" w:cs="Arial"/>
                <w:sz w:val="18"/>
                <w:szCs w:val="18"/>
              </w:rPr>
              <w:t xml:space="preserve"> poskytovať dáta pre </w:t>
            </w:r>
            <w:r w:rsidR="0069708E">
              <w:rPr>
                <w:rFonts w:ascii="Arial" w:hAnsi="Arial" w:cs="Arial"/>
                <w:sz w:val="18"/>
                <w:szCs w:val="18"/>
              </w:rPr>
              <w:t>pokročilé analýzy a štatistiky manažmentu mesta v reálnom čase.</w:t>
            </w:r>
          </w:p>
          <w:p w14:paraId="0A0BEAC4" w14:textId="728FCAE6" w:rsidR="007B254A" w:rsidRPr="00955B43" w:rsidRDefault="250F9DFD" w:rsidP="0946B80C">
            <w:pPr>
              <w:tabs>
                <w:tab w:val="left" w:pos="851"/>
                <w:tab w:val="center" w:pos="3119"/>
              </w:tabs>
              <w:spacing w:before="120" w:after="60" w:line="240" w:lineRule="auto"/>
              <w:jc w:val="both"/>
              <w:rPr>
                <w:rFonts w:ascii="Arial" w:hAnsi="Arial" w:cs="Arial"/>
                <w:color w:val="A6A6A6"/>
                <w:sz w:val="18"/>
                <w:szCs w:val="18"/>
                <w:highlight w:val="yellow"/>
              </w:rPr>
            </w:pPr>
            <w:r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Žiadateľ projektu 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>disponuje kvalifikovaným a pripraveným personálom</w:t>
            </w:r>
            <w:r w:rsidR="227C40CA" w:rsidRPr="0946B80C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227C40CA" w:rsidRPr="0946B80C">
              <w:rPr>
                <w:rFonts w:ascii="Arial" w:hAnsi="Arial" w:cs="Arial"/>
                <w:color w:val="333333"/>
                <w:sz w:val="18"/>
                <w:szCs w:val="18"/>
              </w:rPr>
              <w:t>Ten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je pripraven</w:t>
            </w:r>
            <w:r w:rsidR="227C40CA" w:rsidRPr="0946B80C">
              <w:rPr>
                <w:rFonts w:ascii="Arial" w:hAnsi="Arial" w:cs="Arial"/>
                <w:color w:val="333333"/>
                <w:sz w:val="18"/>
                <w:szCs w:val="18"/>
              </w:rPr>
              <w:t>ý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1E2732B7" w:rsidRPr="0946B80C">
              <w:rPr>
                <w:rFonts w:ascii="Arial" w:hAnsi="Arial" w:cs="Arial"/>
                <w:color w:val="333333"/>
                <w:sz w:val="18"/>
                <w:szCs w:val="18"/>
              </w:rPr>
              <w:t>naučiť sa pracovať s novým IS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>. Je</w:t>
            </w:r>
            <w:r w:rsidR="0E2912AD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však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potrebné vyriešiť</w:t>
            </w:r>
            <w:r w:rsidR="0E2912AD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aj to,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že sa niektoré </w:t>
            </w:r>
            <w:r w:rsidR="0E2912AD" w:rsidRPr="0946B80C">
              <w:rPr>
                <w:rFonts w:ascii="Arial" w:hAnsi="Arial" w:cs="Arial"/>
                <w:color w:val="333333"/>
                <w:sz w:val="18"/>
                <w:szCs w:val="18"/>
              </w:rPr>
              <w:t>dáta</w:t>
            </w:r>
            <w:r w:rsidR="51ADB2E5" w:rsidRPr="0946B80C">
              <w:rPr>
                <w:rFonts w:ascii="Arial" w:hAnsi="Arial" w:cs="Arial"/>
                <w:color w:val="333333"/>
                <w:sz w:val="18"/>
                <w:szCs w:val="18"/>
              </w:rPr>
              <w:t xml:space="preserve"> nezbierajú. </w:t>
            </w:r>
          </w:p>
        </w:tc>
      </w:tr>
      <w:tr w:rsidR="007B254A" w:rsidRPr="00955B43" w14:paraId="519BB032" w14:textId="77777777" w:rsidTr="0946B80C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B49BF20" w14:textId="77777777" w:rsidR="007B254A" w:rsidRPr="00955B43" w:rsidRDefault="007B254A" w:rsidP="007B254A">
            <w:pPr>
              <w:jc w:val="center"/>
              <w:rPr>
                <w:rFonts w:ascii="Arial Narrow" w:hAnsi="Arial Narrow" w:cs="Tahoma"/>
                <w:sz w:val="18"/>
                <w:szCs w:val="16"/>
                <w:highlight w:val="yellow"/>
              </w:rPr>
            </w:pPr>
            <w:r w:rsidRPr="00615439">
              <w:rPr>
                <w:rFonts w:ascii="Arial Narrow" w:hAnsi="Arial Narrow" w:cs="Tahoma"/>
                <w:sz w:val="18"/>
                <w:szCs w:val="16"/>
              </w:rPr>
              <w:lastRenderedPageBreak/>
              <w:t>Legislatíva</w:t>
            </w:r>
          </w:p>
        </w:tc>
        <w:tc>
          <w:tcPr>
            <w:tcW w:w="6542" w:type="dxa"/>
            <w:shd w:val="clear" w:color="auto" w:fill="auto"/>
          </w:tcPr>
          <w:p w14:paraId="5526A63B" w14:textId="77777777" w:rsidR="004C7B7A" w:rsidRPr="00AD08D0" w:rsidRDefault="004C7B7A" w:rsidP="004C7B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noProof/>
                <w:sz w:val="18"/>
                <w:szCs w:val="18"/>
              </w:rPr>
            </w:pPr>
            <w:r w:rsidRPr="00AD08D0">
              <w:rPr>
                <w:rStyle w:val="normaltextrun"/>
                <w:rFonts w:ascii="Arial" w:eastAsia="Tahoma" w:hAnsi="Arial" w:cs="Arial"/>
                <w:noProof/>
                <w:sz w:val="18"/>
                <w:szCs w:val="18"/>
              </w:rPr>
              <w:t>Projekt nepredpokladá potrebu legislatívnych zmien pre naplnenie cieľov a dodanie výstupov projektu.</w:t>
            </w:r>
            <w:r w:rsidRPr="00AD08D0">
              <w:rPr>
                <w:rStyle w:val="eop"/>
                <w:rFonts w:ascii="Arial" w:eastAsia="Tahoma" w:hAnsi="Arial" w:cs="Arial"/>
                <w:noProof/>
                <w:sz w:val="18"/>
                <w:szCs w:val="18"/>
              </w:rPr>
              <w:t> </w:t>
            </w:r>
          </w:p>
          <w:p w14:paraId="46C400FF" w14:textId="77777777" w:rsidR="004C7B7A" w:rsidRPr="00AD08D0" w:rsidRDefault="004C7B7A" w:rsidP="004C7B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noProof/>
                <w:sz w:val="18"/>
                <w:szCs w:val="18"/>
              </w:rPr>
            </w:pPr>
            <w:r w:rsidRPr="00AD08D0">
              <w:rPr>
                <w:rStyle w:val="normaltextrun"/>
                <w:rFonts w:ascii="Arial" w:eastAsia="Tahoma" w:hAnsi="Arial" w:cs="Arial"/>
                <w:noProof/>
                <w:sz w:val="18"/>
                <w:szCs w:val="18"/>
              </w:rPr>
              <w:t>Dodržané budú východiská platnej legislatívy, a to najmä:</w:t>
            </w:r>
            <w:r w:rsidRPr="00AD08D0">
              <w:rPr>
                <w:rStyle w:val="eop"/>
                <w:rFonts w:ascii="Arial" w:eastAsia="Tahoma" w:hAnsi="Arial" w:cs="Arial"/>
                <w:noProof/>
                <w:sz w:val="18"/>
                <w:szCs w:val="18"/>
              </w:rPr>
              <w:t> </w:t>
            </w:r>
          </w:p>
          <w:p w14:paraId="68670F20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1" w:name="_Hlk182390649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Nariadenie Európskeho parlamentu a Rady (EÚ) 2016/679 z 27. apríla 2016 o ochrane fyzických osôb pri spracúvaní osobných údajov a o voľnom pohybe takýchto údajov, ktorým sa zrušuje smernica 95/46/ES (všeobecné nariadenie o ochrane údajov)</w:t>
            </w:r>
          </w:p>
          <w:p w14:paraId="54BC2C52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bookmarkStart w:id="12" w:name="_Hlk182390668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Vyhláška 179/2020 Z. z., Úradu podpredsedu vlády Slovenskej republiky pre investície a informatizáciu, ktorou sa ustanovuje spôsob kategorizácie a obsah bezpečnostných opatrení informačných technológií verejnej správy</w:t>
            </w:r>
          </w:p>
          <w:bookmarkEnd w:id="12"/>
          <w:p w14:paraId="51FD1CA1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Vyhláška 328/2015 Z. z., Ministerstva dopravy, výstavby a regionálneho rozvoja Slovenskej republiky o minimálnom obsahu ďalšieho odborného vzdelávania správcov bytových domov a vzoroch žiadostí o zápis do zoznamu správcov bytových domov  </w:t>
            </w:r>
          </w:p>
          <w:bookmarkEnd w:id="11"/>
          <w:p w14:paraId="76403A55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Vyhláška </w:t>
            </w:r>
            <w:bookmarkStart w:id="13" w:name="_Hlk182393687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401/2023 Z. z., MIRRI SR o riadení projektov a zmenových požiadaviek v prevádzke informačných technológií verejnej správy</w:t>
            </w:r>
          </w:p>
          <w:bookmarkEnd w:id="13"/>
          <w:p w14:paraId="190AB3A9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Vyhláška 547/2021 Z. z., MIRRI SR o elektronizácii agendy verejnej správy</w:t>
            </w:r>
          </w:p>
          <w:p w14:paraId="4A9B19B5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Vyhláška 78/2020 Z. z., Úradu podpredsedu vlády Slovenskej republiky pre investície a informatizáciu o štandardoch pre informačné technológie verejnej správy</w:t>
            </w:r>
          </w:p>
          <w:p w14:paraId="3B362140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vyhláška Úradu na ochranu osobných údajov Slovenskej republiky č. 158/2018 Z. z. o postupe pri posudzovaní vplyvu na ochranu osobných údajov </w:t>
            </w:r>
          </w:p>
          <w:p w14:paraId="26A66EB1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18/2018 Z. z.. o ochrane osobných údajov a o zmene a doplnení niektorých zákonov </w:t>
            </w:r>
          </w:p>
          <w:p w14:paraId="59F138FE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182/1993 Z. z. Zákon Národnej rady Slovenskej republiky o vlastníctve bytov a nebytových priestorov</w:t>
            </w:r>
          </w:p>
          <w:p w14:paraId="16244710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Zákon č. 205/2014 </w:t>
            </w:r>
            <w:proofErr w:type="spellStart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Z.z</w:t>
            </w:r>
            <w:proofErr w:type="spellEnd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. ktorým sa mení a dopĺňa zákon č. 182/1993 </w:t>
            </w:r>
            <w:proofErr w:type="spellStart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Z.z</w:t>
            </w:r>
            <w:proofErr w:type="spellEnd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. o vlastníctve bytov nebytových priestorov v znení neskorších predpisov</w:t>
            </w:r>
          </w:p>
          <w:p w14:paraId="08C6DBAD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Zákon č. 246/2015 </w:t>
            </w:r>
            <w:proofErr w:type="spellStart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Z.z</w:t>
            </w:r>
            <w:proofErr w:type="spellEnd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.  o správcoch bytových domov a o zmene a doplnení zákona Národnej rady Slovenskej republiky č. </w:t>
            </w:r>
            <w:hyperlink r:id="rId17">
              <w:r w:rsidRPr="00AD08D0">
                <w:rPr>
                  <w:rFonts w:ascii="Arial" w:hAnsi="Arial" w:cs="Arial"/>
                  <w:color w:val="333333"/>
                  <w:sz w:val="18"/>
                  <w:szCs w:val="18"/>
                </w:rPr>
                <w:t>182/1993 Z. z.</w:t>
              </w:r>
            </w:hyperlink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 o vlastníctve bytov a nebytových priestorov v znení neskorších predpisov</w:t>
            </w:r>
          </w:p>
          <w:p w14:paraId="4FE62B6D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251/2012 Z. z. o energetike a o zmene a doplnení niektorých zákonov</w:t>
            </w:r>
          </w:p>
          <w:p w14:paraId="4C1CDB8C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278/1993 Z. z. Zákon Národnej rady Slovenskej republiky o správe majetku štátu</w:t>
            </w:r>
          </w:p>
          <w:p w14:paraId="0A1F79BB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Zákon č. 305/2013 Z. z. o elektronickej podobe výkonu pôsobnosti orgánov verejnej moci a o zmene a doplnení niektorých zákonov (zákon o </w:t>
            </w:r>
            <w:proofErr w:type="spellStart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eGovernmente</w:t>
            </w:r>
            <w:proofErr w:type="spellEnd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) </w:t>
            </w:r>
          </w:p>
          <w:p w14:paraId="748DB5AD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321/2014 Z. z. o energetickej efektívnosti a o zmene a doplnení niektorých</w:t>
            </w:r>
            <w:r w:rsidRPr="00AD08D0">
              <w:rPr>
                <w:rStyle w:val="normaltextrun"/>
                <w:rFonts w:ascii="Arial" w:eastAsia="Tahoma" w:hAnsi="Arial" w:cs="Arial"/>
                <w:noProof/>
                <w:sz w:val="18"/>
                <w:szCs w:val="18"/>
              </w:rPr>
              <w:t xml:space="preserve"> zákonov</w:t>
            </w:r>
          </w:p>
          <w:p w14:paraId="7B7F9745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sz w:val="18"/>
                <w:szCs w:val="18"/>
              </w:rPr>
              <w:lastRenderedPageBreak/>
              <w:t xml:space="preserve">Zákon č. 45/2011 </w:t>
            </w:r>
            <w:proofErr w:type="spellStart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Z.z</w:t>
            </w:r>
            <w:proofErr w:type="spellEnd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. o kritickej infraštruktúre a o zmene a doplnení niektorých zákonov</w:t>
            </w:r>
          </w:p>
          <w:p w14:paraId="68DB21C8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476/2008 Z. z.  o efektívnosti pri používaní energie (zákon o energetickej efektívnosti)</w:t>
            </w:r>
          </w:p>
          <w:p w14:paraId="39ABEF44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555/2005 Z. z. o energetickej hospodárnosti budov a o zmene a doplnení niektorých zákonov </w:t>
            </w:r>
          </w:p>
          <w:p w14:paraId="1406D5FA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 xml:space="preserve">Zákon č. 69/2018 Z. z. o kybernetickej bezpečnosti </w:t>
            </w:r>
            <w:bookmarkStart w:id="14" w:name="_Hlk182390606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a o zmene a doplnení niektorých zákonov</w:t>
            </w:r>
            <w:bookmarkEnd w:id="14"/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14:paraId="654B9C3A" w14:textId="77777777" w:rsidR="004C7B7A" w:rsidRPr="00AD08D0" w:rsidRDefault="004C7B7A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AD08D0">
              <w:rPr>
                <w:rFonts w:ascii="Arial" w:hAnsi="Arial" w:cs="Arial"/>
                <w:color w:val="333333"/>
                <w:sz w:val="18"/>
                <w:szCs w:val="18"/>
              </w:rPr>
              <w:t>Zákon č. 95/2019 Z. z. o informačných technológiách vo verejnej správe a o zmene a doplnení niektorých zákonov</w:t>
            </w:r>
          </w:p>
          <w:p w14:paraId="57361A4C" w14:textId="7730B87F" w:rsidR="007B254A" w:rsidRPr="00AD08D0" w:rsidRDefault="5DB04CE1" w:rsidP="00AD08D0">
            <w:pPr>
              <w:pStyle w:val="Odsekzoznamu"/>
              <w:numPr>
                <w:ilvl w:val="0"/>
                <w:numId w:val="50"/>
              </w:num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72A52353">
              <w:rPr>
                <w:rFonts w:ascii="Segoe UI Symbol" w:hAnsi="Segoe UI Symbol" w:cs="Segoe UI Symbol"/>
                <w:color w:val="333333"/>
                <w:sz w:val="18"/>
                <w:szCs w:val="18"/>
              </w:rPr>
              <w:t>⁠</w:t>
            </w:r>
            <w:r w:rsidRPr="0078008E">
              <w:rPr>
                <w:rFonts w:ascii="Arial" w:hAnsi="Arial" w:cs="Arial"/>
                <w:color w:val="333333"/>
                <w:sz w:val="18"/>
                <w:szCs w:val="18"/>
              </w:rPr>
              <w:t>Zákon č. 369/1990</w:t>
            </w:r>
            <w:r w:rsidRPr="0078008E">
              <w:rPr>
                <w:rFonts w:ascii="Arial" w:hAnsi="Arial" w:cs="Arial"/>
                <w:noProof/>
                <w:sz w:val="18"/>
                <w:szCs w:val="18"/>
              </w:rPr>
              <w:t xml:space="preserve"> Zb. o obecnom zriadení v znení neskorších predpisov</w:t>
            </w:r>
            <w:r w:rsidR="67DAC37E" w:rsidRPr="72A52353">
              <w:rPr>
                <w:rFonts w:ascii="Arial" w:hAnsi="Arial" w:cs="Arial"/>
                <w:noProof/>
                <w:sz w:val="18"/>
                <w:szCs w:val="18"/>
                <w:highlight w:val="cyan"/>
              </w:rPr>
              <w:t>.</w:t>
            </w:r>
          </w:p>
        </w:tc>
      </w:tr>
      <w:tr w:rsidR="007B254A" w:rsidRPr="00993B94" w14:paraId="300DA2E0" w14:textId="77777777" w:rsidTr="0946B80C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5CC35F28" w14:textId="77777777" w:rsidR="007B254A" w:rsidRPr="00955B43" w:rsidRDefault="007B254A" w:rsidP="007B254A">
            <w:pPr>
              <w:jc w:val="center"/>
              <w:rPr>
                <w:rFonts w:ascii="Arial Narrow" w:hAnsi="Arial Narrow" w:cs="Tahoma"/>
                <w:sz w:val="18"/>
                <w:szCs w:val="16"/>
                <w:highlight w:val="yellow"/>
              </w:rPr>
            </w:pPr>
            <w:r w:rsidRPr="00615439">
              <w:rPr>
                <w:rFonts w:ascii="Arial Narrow" w:hAnsi="Arial Narrow" w:cs="Tahoma"/>
                <w:sz w:val="18"/>
                <w:szCs w:val="16"/>
              </w:rPr>
              <w:lastRenderedPageBreak/>
              <w:t>Ostatné požiadavky</w:t>
            </w:r>
          </w:p>
        </w:tc>
        <w:tc>
          <w:tcPr>
            <w:tcW w:w="6542" w:type="dxa"/>
            <w:shd w:val="clear" w:color="auto" w:fill="auto"/>
          </w:tcPr>
          <w:p w14:paraId="25611E4C" w14:textId="77777777" w:rsidR="00241EF8" w:rsidRPr="009339C0" w:rsidRDefault="00B17351" w:rsidP="00B17351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339C0">
              <w:rPr>
                <w:rFonts w:ascii="Arial" w:hAnsi="Arial" w:cs="Arial"/>
                <w:sz w:val="18"/>
                <w:szCs w:val="18"/>
                <w:u w:val="single"/>
              </w:rPr>
              <w:t>Automatizácia reportov a prehľadov pre vedenie organizácie</w:t>
            </w:r>
          </w:p>
          <w:p w14:paraId="4C5117E5" w14:textId="2548CB3A" w:rsidR="00B17351" w:rsidRPr="009339C0" w:rsidRDefault="00B17351" w:rsidP="00B17351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9C0">
              <w:rPr>
                <w:rFonts w:ascii="Arial" w:hAnsi="Arial" w:cs="Arial"/>
                <w:sz w:val="18"/>
                <w:szCs w:val="18"/>
              </w:rPr>
              <w:t xml:space="preserve">Rozšírením riešenia o automatické generovanie pravidelných reportov a prehľadov o výkonoch zamestnancov a spracovaných prípadoch by sa zlepšila kontrola a riadenie. Automatizácia by tiež umožnila manažérom sústrediť sa na strategické úlohy, namiesto </w:t>
            </w:r>
            <w:r w:rsidR="009339C0">
              <w:rPr>
                <w:rFonts w:ascii="Arial" w:hAnsi="Arial" w:cs="Arial"/>
                <w:sz w:val="18"/>
                <w:szCs w:val="18"/>
              </w:rPr>
              <w:t>ručnej</w:t>
            </w:r>
            <w:r w:rsidRPr="009339C0">
              <w:rPr>
                <w:rFonts w:ascii="Arial" w:hAnsi="Arial" w:cs="Arial"/>
                <w:sz w:val="18"/>
                <w:szCs w:val="18"/>
              </w:rPr>
              <w:t xml:space="preserve"> tvorby štatistík.</w:t>
            </w:r>
          </w:p>
          <w:p w14:paraId="465A8F09" w14:textId="77777777" w:rsidR="00241EF8" w:rsidRPr="009339C0" w:rsidRDefault="00B17351" w:rsidP="00B17351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339C0">
              <w:rPr>
                <w:rFonts w:ascii="Arial" w:hAnsi="Arial" w:cs="Arial"/>
                <w:sz w:val="18"/>
                <w:szCs w:val="18"/>
                <w:u w:val="single"/>
              </w:rPr>
              <w:t>Vylepšenie užívateľského rozhrania pre špecifické role</w:t>
            </w:r>
          </w:p>
          <w:p w14:paraId="4E265813" w14:textId="5103DA4A" w:rsidR="007B254A" w:rsidRPr="009339C0" w:rsidRDefault="009339C0" w:rsidP="009339C0">
            <w:pPr>
              <w:tabs>
                <w:tab w:val="left" w:pos="851"/>
                <w:tab w:val="center" w:pos="311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9C0">
              <w:rPr>
                <w:rFonts w:ascii="Arial" w:hAnsi="Arial" w:cs="Arial"/>
                <w:sz w:val="18"/>
                <w:szCs w:val="18"/>
              </w:rPr>
              <w:t>IS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 by mal minimálne umožňovať rôzne </w:t>
            </w:r>
            <w:r w:rsidRPr="009339C0">
              <w:rPr>
                <w:rFonts w:ascii="Arial" w:hAnsi="Arial" w:cs="Arial"/>
                <w:sz w:val="18"/>
                <w:szCs w:val="18"/>
              </w:rPr>
              <w:t>druhy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 prístupov k </w:t>
            </w:r>
            <w:r w:rsidRPr="009339C0">
              <w:rPr>
                <w:rFonts w:ascii="Arial" w:hAnsi="Arial" w:cs="Arial"/>
                <w:sz w:val="18"/>
                <w:szCs w:val="18"/>
              </w:rPr>
              <w:t>dátam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 pre rôzne typy </w:t>
            </w:r>
            <w:r w:rsidRPr="009339C0">
              <w:rPr>
                <w:rFonts w:ascii="Arial" w:hAnsi="Arial" w:cs="Arial"/>
                <w:sz w:val="18"/>
                <w:szCs w:val="18"/>
              </w:rPr>
              <w:t>pracovných rolí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. Zlepšenia </w:t>
            </w:r>
            <w:r w:rsidRPr="009339C0">
              <w:rPr>
                <w:rFonts w:ascii="Arial" w:hAnsi="Arial" w:cs="Arial"/>
                <w:sz w:val="18"/>
                <w:szCs w:val="18"/>
              </w:rPr>
              <w:t>po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>užívateľského rozhrania pre špecifické role (napr. referenti, vedúci pracovníci</w:t>
            </w:r>
            <w:r w:rsidRPr="009339C0">
              <w:rPr>
                <w:rFonts w:ascii="Arial" w:hAnsi="Arial" w:cs="Arial"/>
                <w:sz w:val="18"/>
                <w:szCs w:val="18"/>
              </w:rPr>
              <w:t>, vrcholový manažment mesta Prievidza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) môžu zefektívniť prácu jednotlivých </w:t>
            </w:r>
            <w:r w:rsidRPr="009339C0">
              <w:rPr>
                <w:rFonts w:ascii="Arial" w:hAnsi="Arial" w:cs="Arial"/>
                <w:sz w:val="18"/>
                <w:szCs w:val="18"/>
              </w:rPr>
              <w:t>rolí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 xml:space="preserve"> tým, že budú mať lepšie prispôsobené pracovné nástroje a funkcionality. To môže zvýšiť používateľský komfort a zlepšiť orientáciu v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B17351" w:rsidRPr="009339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E3A47" w14:textId="77777777" w:rsidR="00C15978" w:rsidRDefault="00C15978" w:rsidP="14204D0E">
      <w:pPr>
        <w:tabs>
          <w:tab w:val="left" w:pos="851"/>
          <w:tab w:val="center" w:pos="3119"/>
        </w:tabs>
        <w:jc w:val="center"/>
        <w:rPr>
          <w:rFonts w:ascii="Arial Narrow" w:hAnsi="Arial Narrow" w:cs="Tahoma"/>
          <w:color w:val="00B050"/>
          <w:sz w:val="16"/>
          <w:szCs w:val="16"/>
        </w:rPr>
      </w:pPr>
    </w:p>
    <w:p w14:paraId="2FE46125" w14:textId="77777777" w:rsidR="00180466" w:rsidRDefault="00180466" w:rsidP="14204D0E">
      <w:pPr>
        <w:tabs>
          <w:tab w:val="left" w:pos="851"/>
          <w:tab w:val="center" w:pos="3119"/>
        </w:tabs>
        <w:jc w:val="center"/>
        <w:rPr>
          <w:rFonts w:ascii="Arial Narrow" w:hAnsi="Arial Narrow" w:cs="Tahoma"/>
          <w:color w:val="00B050"/>
          <w:sz w:val="16"/>
          <w:szCs w:val="16"/>
        </w:rPr>
      </w:pPr>
    </w:p>
    <w:p w14:paraId="3CE8C169" w14:textId="77777777" w:rsidR="00180466" w:rsidRDefault="0018046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</w:pPr>
    </w:p>
    <w:p w14:paraId="22AB6D4D" w14:textId="77777777" w:rsidR="00180466" w:rsidRDefault="0018046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</w:pPr>
    </w:p>
    <w:p w14:paraId="69D6B9E0" w14:textId="77777777" w:rsidR="00180466" w:rsidRDefault="0018046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</w:pPr>
    </w:p>
    <w:p w14:paraId="2C63DDCA" w14:textId="77777777" w:rsidR="00E64C62" w:rsidRDefault="00E64C62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  <w:sectPr w:rsidR="00E64C62" w:rsidSect="009A2D28">
          <w:pgSz w:w="11906" w:h="16838"/>
          <w:pgMar w:top="1417" w:right="1417" w:bottom="1417" w:left="1417" w:header="397" w:footer="708" w:gutter="0"/>
          <w:cols w:space="708"/>
          <w:titlePg/>
          <w:docGrid w:linePitch="360"/>
        </w:sectPr>
      </w:pPr>
    </w:p>
    <w:p w14:paraId="21C89964" w14:textId="77777777" w:rsidR="00180466" w:rsidRPr="00993B94" w:rsidRDefault="0018046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</w:pPr>
    </w:p>
    <w:p w14:paraId="067E738A" w14:textId="77777777" w:rsidR="008545E7" w:rsidRPr="00993B94" w:rsidRDefault="00C15978" w:rsidP="00E809E1">
      <w:pPr>
        <w:pStyle w:val="Nadpis1"/>
        <w:rPr>
          <w:rFonts w:ascii="Arial Narrow" w:hAnsi="Arial Narrow"/>
        </w:rPr>
      </w:pPr>
      <w:bookmarkStart w:id="15" w:name="_Toc153456682"/>
      <w:r w:rsidRPr="00993B94">
        <w:rPr>
          <w:rFonts w:ascii="Arial Narrow" w:hAnsi="Arial Narrow"/>
        </w:rPr>
        <w:t>uvažované technologické alternatívy projektu</w:t>
      </w:r>
      <w:bookmarkEnd w:id="15"/>
    </w:p>
    <w:p w14:paraId="29F6D012" w14:textId="6D0D257B" w:rsidR="00C15978" w:rsidRPr="00993B94" w:rsidRDefault="00C15978" w:rsidP="00C15978">
      <w:pPr>
        <w:tabs>
          <w:tab w:val="left" w:pos="851"/>
          <w:tab w:val="center" w:pos="3119"/>
        </w:tabs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</w:pPr>
      <w:bookmarkStart w:id="16" w:name="_Toc47604296"/>
      <w:bookmarkStart w:id="17" w:name="_Toc47815705"/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C15978" w:rsidRPr="00955B43" w14:paraId="0651E412" w14:textId="77777777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C991DB9" w14:textId="77777777" w:rsidR="00C15978" w:rsidRPr="00955B43" w:rsidRDefault="00C15978" w:rsidP="00EF61BD">
            <w:pPr>
              <w:jc w:val="center"/>
              <w:rPr>
                <w:rFonts w:ascii="Arial Narrow" w:hAnsi="Arial Narrow" w:cs="Tahoma"/>
                <w:sz w:val="18"/>
                <w:szCs w:val="16"/>
                <w:highlight w:val="yellow"/>
              </w:rPr>
            </w:pPr>
            <w:r w:rsidRPr="00DE04D8">
              <w:rPr>
                <w:rFonts w:ascii="Arial Narrow" w:hAnsi="Arial Narrow" w:cs="Tahoma"/>
                <w:sz w:val="18"/>
                <w:szCs w:val="16"/>
              </w:rPr>
              <w:t>Krabicové riešenie</w:t>
            </w:r>
          </w:p>
        </w:tc>
        <w:tc>
          <w:tcPr>
            <w:tcW w:w="6542" w:type="dxa"/>
            <w:shd w:val="clear" w:color="auto" w:fill="auto"/>
          </w:tcPr>
          <w:p w14:paraId="77687D3C" w14:textId="77777777" w:rsidR="0061235E" w:rsidRPr="00DE04D8" w:rsidRDefault="0061235E" w:rsidP="0061235E">
            <w:pPr>
              <w:pStyle w:val="Nadpis2"/>
              <w:numPr>
                <w:ilvl w:val="0"/>
                <w:numId w:val="0"/>
              </w:numPr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</w:pPr>
            <w:bookmarkStart w:id="18" w:name="_Toc178943377"/>
            <w:r w:rsidRPr="00DE04D8"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  <w:t>Nákup hotového riešenia a jeho prispôsobenie</w:t>
            </w:r>
            <w:bookmarkEnd w:id="18"/>
          </w:p>
          <w:p w14:paraId="7E996293" w14:textId="77777777" w:rsidR="0061235E" w:rsidRPr="00DE04D8" w:rsidRDefault="0061235E" w:rsidP="00612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4D8">
              <w:rPr>
                <w:rFonts w:ascii="Arial" w:hAnsi="Arial" w:cs="Arial"/>
                <w:sz w:val="18"/>
                <w:szCs w:val="18"/>
              </w:rPr>
              <w:t>V tejto alternatíve sa predpokladá obstaranie hotového riešenia s následným prispôsobením tak, aby výsledok spĺňal čo najviac požiadaviek.</w:t>
            </w:r>
          </w:p>
          <w:p w14:paraId="5D67A44D" w14:textId="49F4CB46" w:rsidR="0061235E" w:rsidRPr="00DE04D8" w:rsidRDefault="0061235E" w:rsidP="0061235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4D8">
              <w:rPr>
                <w:rFonts w:ascii="Arial" w:hAnsi="Arial" w:cs="Arial"/>
                <w:sz w:val="18"/>
                <w:szCs w:val="18"/>
              </w:rPr>
              <w:t>Predbežná analýza ukazuje, že momentálne na trhu nie je krabicové riešenie, ktoré by úplne spĺňalo požiadavky</w:t>
            </w:r>
            <w:r w:rsidR="00A76E0A" w:rsidRPr="00DE04D8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  <w:r w:rsidRPr="00DE04D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9164496" w14:textId="04A0503C" w:rsidR="00C15978" w:rsidRPr="00955B43" w:rsidRDefault="0061235E" w:rsidP="0061235E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  <w:highlight w:val="yellow"/>
              </w:rPr>
            </w:pPr>
            <w:r w:rsidRPr="00DE04D8">
              <w:rPr>
                <w:rFonts w:ascii="Arial" w:hAnsi="Arial" w:cs="Arial"/>
                <w:sz w:val="18"/>
                <w:szCs w:val="18"/>
              </w:rPr>
              <w:t xml:space="preserve">Každé dostupné krabicové riešenie </w:t>
            </w:r>
            <w:r w:rsidR="00B86D48">
              <w:rPr>
                <w:rFonts w:ascii="Arial" w:hAnsi="Arial" w:cs="Arial"/>
                <w:sz w:val="18"/>
                <w:szCs w:val="18"/>
              </w:rPr>
              <w:t>bude</w:t>
            </w:r>
            <w:r w:rsidRPr="00DE04D8">
              <w:rPr>
                <w:rFonts w:ascii="Arial" w:hAnsi="Arial" w:cs="Arial"/>
                <w:sz w:val="18"/>
                <w:szCs w:val="18"/>
              </w:rPr>
              <w:t xml:space="preserve"> potrebné upraviť, avšak analýza prácnosti úpravy je nad rámec tejto dokumentácie, konkrétne riešenie bude výsledkom verejného obstarávania</w:t>
            </w:r>
          </w:p>
        </w:tc>
      </w:tr>
      <w:tr w:rsidR="00C15978" w:rsidRPr="00993B94" w14:paraId="2A112B1F" w14:textId="77777777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EA73526" w14:textId="77777777" w:rsidR="00C15978" w:rsidRPr="00955B43" w:rsidRDefault="005552E8" w:rsidP="00EF61BD">
            <w:pPr>
              <w:jc w:val="center"/>
              <w:rPr>
                <w:rFonts w:ascii="Arial Narrow" w:hAnsi="Arial Narrow" w:cs="Tahoma"/>
                <w:sz w:val="18"/>
                <w:szCs w:val="16"/>
                <w:highlight w:val="yellow"/>
              </w:rPr>
            </w:pPr>
            <w:r w:rsidRPr="00B86D48">
              <w:rPr>
                <w:rFonts w:ascii="Arial Narrow" w:hAnsi="Arial Narrow" w:cs="Tahoma"/>
                <w:sz w:val="18"/>
                <w:szCs w:val="16"/>
              </w:rPr>
              <w:t>Nový IS/</w:t>
            </w:r>
            <w:r w:rsidR="00C15978" w:rsidRPr="00B86D48">
              <w:rPr>
                <w:rFonts w:ascii="Arial Narrow" w:hAnsi="Arial Narrow" w:cs="Tahoma"/>
                <w:sz w:val="18"/>
                <w:szCs w:val="16"/>
              </w:rPr>
              <w:t>Úprava existujúceho IS</w:t>
            </w:r>
          </w:p>
        </w:tc>
        <w:tc>
          <w:tcPr>
            <w:tcW w:w="6542" w:type="dxa"/>
            <w:shd w:val="clear" w:color="auto" w:fill="auto"/>
          </w:tcPr>
          <w:p w14:paraId="17085690" w14:textId="77777777" w:rsidR="008218A6" w:rsidRPr="00ED1587" w:rsidRDefault="008218A6" w:rsidP="008218A6">
            <w:pPr>
              <w:pStyle w:val="Nadpis2"/>
              <w:numPr>
                <w:ilvl w:val="0"/>
                <w:numId w:val="0"/>
              </w:numPr>
              <w:ind w:left="10"/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</w:pPr>
            <w:r w:rsidRPr="00ED1587"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  <w:t>Nový IS</w:t>
            </w:r>
          </w:p>
          <w:p w14:paraId="35EDA08A" w14:textId="08FAA3D2" w:rsidR="008218A6" w:rsidRPr="00ED1587" w:rsidRDefault="008218A6" w:rsidP="008218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1587">
              <w:rPr>
                <w:rFonts w:ascii="Arial" w:hAnsi="Arial" w:cs="Arial"/>
                <w:sz w:val="18"/>
                <w:szCs w:val="18"/>
              </w:rPr>
              <w:t xml:space="preserve">V tejto alternatíve sa predpokladá obstaranie vývoja úplne nového informačného systému </w:t>
            </w:r>
            <w:r w:rsidR="001026F6" w:rsidRPr="00ED1587">
              <w:rPr>
                <w:rFonts w:ascii="Arial" w:hAnsi="Arial" w:cs="Arial"/>
                <w:sz w:val="18"/>
                <w:szCs w:val="18"/>
              </w:rPr>
              <w:t>pre žiadateľa</w:t>
            </w:r>
            <w:r w:rsidRPr="00ED1587">
              <w:rPr>
                <w:rFonts w:ascii="Arial" w:hAnsi="Arial" w:cs="Arial"/>
                <w:sz w:val="18"/>
                <w:szCs w:val="18"/>
              </w:rPr>
              <w:t xml:space="preserve"> na základe úplne nového vývoja systému formou verejného obstarávania.</w:t>
            </w:r>
          </w:p>
          <w:p w14:paraId="783499E2" w14:textId="03DD19E4" w:rsidR="008218A6" w:rsidRPr="00545330" w:rsidRDefault="008218A6" w:rsidP="008218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1587">
              <w:rPr>
                <w:rFonts w:ascii="Arial" w:hAnsi="Arial" w:cs="Arial"/>
                <w:sz w:val="18"/>
                <w:szCs w:val="18"/>
              </w:rPr>
              <w:t xml:space="preserve">Vyhodnotenie tejto alternatívy bude predmetom </w:t>
            </w:r>
            <w:r w:rsidR="00DB6FA5" w:rsidRPr="00ED1587">
              <w:rPr>
                <w:rFonts w:ascii="Arial" w:hAnsi="Arial" w:cs="Arial"/>
                <w:sz w:val="18"/>
                <w:szCs w:val="18"/>
              </w:rPr>
              <w:t>analýzy prínosov a </w:t>
            </w:r>
            <w:r w:rsidR="00DB6FA5" w:rsidRPr="00545330">
              <w:rPr>
                <w:rFonts w:ascii="Arial" w:hAnsi="Arial" w:cs="Arial"/>
                <w:sz w:val="18"/>
                <w:szCs w:val="18"/>
              </w:rPr>
              <w:t>nákladov.</w:t>
            </w:r>
          </w:p>
          <w:p w14:paraId="15006572" w14:textId="77777777" w:rsidR="008218A6" w:rsidRPr="00545330" w:rsidRDefault="008218A6" w:rsidP="008218A6">
            <w:pPr>
              <w:pStyle w:val="Zoznamsodrkami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B408115" w14:textId="70182E13" w:rsidR="008218A6" w:rsidRPr="00545330" w:rsidRDefault="00545330" w:rsidP="008218A6">
            <w:pPr>
              <w:pStyle w:val="Nadpis2"/>
              <w:numPr>
                <w:ilvl w:val="0"/>
                <w:numId w:val="0"/>
              </w:numPr>
              <w:ind w:left="10"/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</w:pPr>
            <w:bookmarkStart w:id="19" w:name="_Toc178943381"/>
            <w:r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  <w:t>Úprava</w:t>
            </w:r>
            <w:r w:rsidR="008218A6" w:rsidRPr="00545330"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  <w:t xml:space="preserve"> existujúceho </w:t>
            </w:r>
            <w:bookmarkEnd w:id="19"/>
            <w:r>
              <w:rPr>
                <w:rFonts w:ascii="Arial" w:eastAsiaTheme="minorEastAsia" w:hAnsi="Arial" w:cs="Arial"/>
                <w:caps w:val="0"/>
                <w:sz w:val="18"/>
                <w:szCs w:val="18"/>
                <w:u w:val="single"/>
              </w:rPr>
              <w:t>IS</w:t>
            </w:r>
          </w:p>
          <w:p w14:paraId="04A4E517" w14:textId="3FDED956" w:rsidR="008218A6" w:rsidRPr="00545330" w:rsidRDefault="008218A6" w:rsidP="008218A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45330">
              <w:rPr>
                <w:rFonts w:ascii="Arial" w:hAnsi="Arial" w:cs="Arial"/>
                <w:sz w:val="18"/>
                <w:szCs w:val="18"/>
              </w:rPr>
              <w:t xml:space="preserve">V tejto alternatíve sa predpokladá rozvoj existujúceho </w:t>
            </w:r>
            <w:r w:rsidR="00545330">
              <w:rPr>
                <w:rFonts w:ascii="Arial" w:hAnsi="Arial" w:cs="Arial"/>
                <w:sz w:val="18"/>
                <w:szCs w:val="18"/>
              </w:rPr>
              <w:t>IS</w:t>
            </w:r>
            <w:r w:rsidRPr="00545330">
              <w:rPr>
                <w:rFonts w:ascii="Arial" w:hAnsi="Arial" w:cs="Arial"/>
                <w:sz w:val="18"/>
                <w:szCs w:val="18"/>
              </w:rPr>
              <w:t xml:space="preserve"> smerujúci k cieľovému stavu podľa požiadaviek</w:t>
            </w:r>
            <w:r w:rsidR="00C65071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  <w:r w:rsidRPr="005453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AEA588" w14:textId="060B2DB7" w:rsidR="00C15978" w:rsidRPr="00C65071" w:rsidRDefault="00D671C0" w:rsidP="00C650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330">
              <w:rPr>
                <w:rFonts w:ascii="Arial" w:hAnsi="Arial" w:cs="Arial"/>
                <w:sz w:val="18"/>
                <w:szCs w:val="18"/>
              </w:rPr>
              <w:t>Vyhodnotenie tejto alternatívy bude predmetom analýzy prínosov a nákladov.</w:t>
            </w:r>
          </w:p>
        </w:tc>
      </w:tr>
    </w:tbl>
    <w:bookmarkEnd w:id="16"/>
    <w:bookmarkEnd w:id="17"/>
    <w:p w14:paraId="52DB98FA" w14:textId="77777777" w:rsidR="00F74A29" w:rsidRPr="00993B94" w:rsidRDefault="00F74A29" w:rsidP="00F74A29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t xml:space="preserve">ROZPOČET </w:t>
      </w:r>
    </w:p>
    <w:p w14:paraId="4D889DF0" w14:textId="7910973E" w:rsidR="00F74A29" w:rsidRPr="00993B94" w:rsidRDefault="00F74A29" w:rsidP="00F74A29">
      <w:pPr>
        <w:keepNext/>
        <w:jc w:val="both"/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F74A29" w:rsidRPr="00993B94" w14:paraId="77D6CC76" w14:textId="77777777" w:rsidTr="000F513D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D1FE857" w14:textId="77777777"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do 200tis. EUR vrátane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1C211784" w14:textId="77777777" w:rsidR="00F74A29" w:rsidRPr="00C65071" w:rsidRDefault="00F74A29" w:rsidP="009234F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5071">
              <w:rPr>
                <w:rFonts w:ascii="Arial" w:hAnsi="Arial" w:cs="Arial"/>
                <w:sz w:val="18"/>
                <w:szCs w:val="18"/>
              </w:rPr>
              <w:t>Nepodlieha hodnoteniu MIRRI SR ani ÚHP.</w:t>
            </w:r>
          </w:p>
          <w:p w14:paraId="56F1CDA9" w14:textId="77777777" w:rsidR="00F74A29" w:rsidRPr="00C65071" w:rsidRDefault="00F74A29" w:rsidP="009234F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5071">
              <w:rPr>
                <w:rFonts w:ascii="Arial" w:hAnsi="Arial" w:cs="Arial"/>
                <w:sz w:val="18"/>
                <w:szCs w:val="18"/>
              </w:rPr>
              <w:t>Stanovisko MIRRI SR je ale potrebné pre projekty, ktorých súčasťou je mobilná aplikácia</w:t>
            </w:r>
            <w:r w:rsidR="00CE38A1" w:rsidRPr="00C650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8FE87D" w14:textId="5CE58BC3" w:rsidR="00FC5285" w:rsidRPr="001C6FF5" w:rsidRDefault="00CA736D" w:rsidP="009234FD">
            <w:pPr>
              <w:spacing w:before="120"/>
              <w:jc w:val="both"/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  <w:u w:val="single"/>
              </w:rPr>
            </w:pPr>
            <w:r w:rsidRPr="00C65071">
              <w:rPr>
                <w:rFonts w:ascii="Arial" w:hAnsi="Arial" w:cs="Arial"/>
                <w:sz w:val="18"/>
                <w:szCs w:val="18"/>
              </w:rPr>
              <w:t>Tento finančný limit nie je relevantný pre projekt.</w:t>
            </w:r>
          </w:p>
        </w:tc>
      </w:tr>
      <w:tr w:rsidR="00F74A29" w:rsidRPr="00993B94" w14:paraId="0339202D" w14:textId="77777777" w:rsidTr="000F513D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66ECEE5" w14:textId="77777777"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nad 200.000 EUR do 1.000.000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11D176BB" w14:textId="7C79CF06" w:rsidR="0086460D" w:rsidRPr="00C65071" w:rsidRDefault="00F74A29" w:rsidP="00C650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65071">
              <w:rPr>
                <w:rFonts w:ascii="Arial" w:hAnsi="Arial" w:cs="Arial"/>
                <w:sz w:val="18"/>
                <w:szCs w:val="18"/>
              </w:rPr>
              <w:t xml:space="preserve">Stanovisko MIRRI SR je potrebné </w:t>
            </w:r>
            <w:r w:rsidR="000D77D2" w:rsidRPr="00C65071">
              <w:rPr>
                <w:rFonts w:ascii="Arial" w:hAnsi="Arial" w:cs="Arial"/>
                <w:sz w:val="18"/>
                <w:szCs w:val="18"/>
              </w:rPr>
              <w:t xml:space="preserve">len </w:t>
            </w:r>
            <w:r w:rsidRPr="00C65071">
              <w:rPr>
                <w:rFonts w:ascii="Arial" w:hAnsi="Arial" w:cs="Arial"/>
                <w:sz w:val="18"/>
                <w:szCs w:val="18"/>
              </w:rPr>
              <w:t>pre realizáciu projektov, ktoré podliehajú posúdeniu gestora 0EK (k žiadosti o rozpočtové opatrenie na MF</w:t>
            </w:r>
            <w:r w:rsidR="007606DF" w:rsidRPr="00C650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5071">
              <w:rPr>
                <w:rFonts w:ascii="Arial" w:hAnsi="Arial" w:cs="Arial"/>
                <w:sz w:val="18"/>
                <w:szCs w:val="18"/>
              </w:rPr>
              <w:t>SR)</w:t>
            </w:r>
            <w:r w:rsidR="007606DF" w:rsidRPr="00C650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03DCC3" w14:textId="4048BD9A" w:rsidR="00F74A29" w:rsidRPr="00C65071" w:rsidRDefault="0086460D" w:rsidP="009234F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5071">
              <w:rPr>
                <w:rFonts w:ascii="Arial" w:hAnsi="Arial" w:cs="Arial"/>
                <w:sz w:val="18"/>
                <w:szCs w:val="18"/>
              </w:rPr>
              <w:t>Predkladaný projekt sa nachádza v rámci tohto finančného limitu.</w:t>
            </w:r>
            <w:r w:rsidR="004D5D96" w:rsidRPr="00C65071">
              <w:rPr>
                <w:rFonts w:ascii="Arial" w:hAnsi="Arial" w:cs="Arial"/>
                <w:sz w:val="18"/>
                <w:szCs w:val="18"/>
              </w:rPr>
              <w:t xml:space="preserve"> Vo výzve je definované, že stanovisko o schválení sa vyžaduje len na projekty nad 1 mil. eur. </w:t>
            </w:r>
            <w:r w:rsidR="001929F6" w:rsidRPr="00C65071">
              <w:rPr>
                <w:rFonts w:ascii="Arial" w:hAnsi="Arial" w:cs="Arial"/>
                <w:sz w:val="18"/>
                <w:szCs w:val="18"/>
              </w:rPr>
              <w:t>Pri predkladanom projekte nie je potrebné čakať na schválenie (stanovisko o schválení)</w:t>
            </w:r>
            <w:r w:rsidR="00091BEF" w:rsidRPr="00C65071">
              <w:rPr>
                <w:rFonts w:ascii="Arial" w:hAnsi="Arial" w:cs="Arial"/>
                <w:sz w:val="18"/>
                <w:szCs w:val="18"/>
              </w:rPr>
              <w:t xml:space="preserve"> zo strany MIRRI.</w:t>
            </w:r>
          </w:p>
        </w:tc>
      </w:tr>
      <w:tr w:rsidR="00F74A29" w:rsidRPr="00993B94" w14:paraId="6C75FA96" w14:textId="77777777" w:rsidTr="000F513D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1941113" w14:textId="77777777"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 xml:space="preserve"> 10 mil. EUR</w:t>
            </w:r>
            <w:r w:rsidRPr="00993B94" w:rsidDel="00222571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993B94">
              <w:rPr>
                <w:rFonts w:ascii="Arial Narrow" w:hAnsi="Arial Narrow" w:cs="Tahoma"/>
                <w:sz w:val="18"/>
                <w:szCs w:val="18"/>
              </w:rPr>
              <w:t>a viac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755FFF38" w14:textId="77777777" w:rsidR="001C6FF5" w:rsidRPr="004C44B9" w:rsidRDefault="001C6FF5" w:rsidP="004C44B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B9">
              <w:rPr>
                <w:rFonts w:ascii="Arial" w:hAnsi="Arial" w:cs="Arial"/>
                <w:sz w:val="18"/>
                <w:szCs w:val="18"/>
              </w:rPr>
              <w:t>Tento finančný limit nie je relevantný pre projekt.</w:t>
            </w:r>
          </w:p>
          <w:p w14:paraId="685FDE9E" w14:textId="0037BD26" w:rsidR="000A3BC9" w:rsidRPr="004C44B9" w:rsidRDefault="00F74A29" w:rsidP="004C44B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B9">
              <w:rPr>
                <w:rFonts w:ascii="Arial" w:hAnsi="Arial" w:cs="Arial"/>
                <w:sz w:val="18"/>
                <w:szCs w:val="18"/>
              </w:rPr>
              <w:t xml:space="preserve">Stanovisko MIRRI SR, ÚHP </w:t>
            </w:r>
            <w:hyperlink r:id="rId18" w:anchor="paragraf-19a">
              <w:r w:rsidRPr="004C44B9">
                <w:rPr>
                  <w:rFonts w:ascii="Arial" w:hAnsi="Arial" w:cs="Arial"/>
                  <w:sz w:val="18"/>
                  <w:szCs w:val="18"/>
                </w:rPr>
                <w:t>19a 523/2004 Z.</w:t>
              </w:r>
              <w:r w:rsidR="007606DF" w:rsidRPr="004C44B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4C44B9">
                <w:rPr>
                  <w:rFonts w:ascii="Arial" w:hAnsi="Arial" w:cs="Arial"/>
                  <w:sz w:val="18"/>
                  <w:szCs w:val="18"/>
                </w:rPr>
                <w:t>z.</w:t>
              </w:r>
            </w:hyperlink>
            <w:r w:rsidR="000A3BC9" w:rsidRPr="004C44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43FECB" w14:textId="77777777" w:rsidR="004C44B9" w:rsidRDefault="000A3BC9" w:rsidP="004C44B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B9">
              <w:rPr>
                <w:rFonts w:ascii="Arial" w:hAnsi="Arial" w:cs="Arial"/>
                <w:sz w:val="18"/>
                <w:szCs w:val="18"/>
              </w:rPr>
              <w:t>Informácie k hodnoteniu:</w:t>
            </w:r>
          </w:p>
          <w:p w14:paraId="2176FA88" w14:textId="03FAAB5D" w:rsidR="00F74A29" w:rsidRPr="00F73CE8" w:rsidRDefault="000A3BC9" w:rsidP="004C44B9">
            <w:pPr>
              <w:spacing w:before="120"/>
              <w:jc w:val="both"/>
              <w:rPr>
                <w:rFonts w:ascii="Arial Narrow" w:hAnsi="Arial Narrow" w:cs="Tahoma"/>
                <w:color w:val="0563C1"/>
                <w:sz w:val="18"/>
                <w:szCs w:val="18"/>
                <w:u w:val="single"/>
              </w:rPr>
            </w:pPr>
            <w:hyperlink r:id="rId19" w:history="1">
              <w:r w:rsidRPr="004C44B9">
                <w:rPr>
                  <w:rFonts w:ascii="Arial" w:hAnsi="Arial" w:cs="Arial"/>
                  <w:sz w:val="18"/>
                  <w:szCs w:val="18"/>
                </w:rPr>
                <w:t>https://www.mfsr.sk/sk/financie/hodnota-za-peniaze/hodnotenie-investicnych-projektov/</w:t>
              </w:r>
            </w:hyperlink>
            <w:r w:rsidR="004C44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0D077A5" w14:textId="77777777" w:rsidR="000B7BA3" w:rsidRPr="00993B94" w:rsidRDefault="000B7BA3" w:rsidP="00F74A29">
      <w:pPr>
        <w:pStyle w:val="Nadpis1"/>
        <w:rPr>
          <w:rFonts w:ascii="Arial Narrow" w:hAnsi="Arial Narrow"/>
        </w:rPr>
      </w:pPr>
      <w:bookmarkStart w:id="20" w:name="_Toc153456685"/>
      <w:bookmarkStart w:id="21" w:name="_Toc510413657"/>
      <w:r w:rsidRPr="00993B94">
        <w:rPr>
          <w:rFonts w:ascii="Arial Narrow" w:hAnsi="Arial Narrow"/>
        </w:rPr>
        <w:lastRenderedPageBreak/>
        <w:t>Pomoc a usmernenie</w:t>
      </w:r>
      <w:bookmarkEnd w:id="20"/>
    </w:p>
    <w:bookmarkEnd w:id="21"/>
    <w:p w14:paraId="588A9336" w14:textId="7F6CD267" w:rsidR="00320302" w:rsidRPr="00993B94" w:rsidRDefault="00320302" w:rsidP="4BC85CC6">
      <w:pPr>
        <w:pStyle w:val="Nadpis20"/>
        <w:numPr>
          <w:ilvl w:val="0"/>
          <w:numId w:val="0"/>
        </w:numPr>
        <w:jc w:val="both"/>
        <w:rPr>
          <w:rFonts w:ascii="Arial Narrow" w:eastAsia="Arial Narrow" w:hAnsi="Arial Narrow" w:cs="Tahoma"/>
          <w:b w:val="0"/>
          <w:bCs w:val="0"/>
          <w:caps w:val="0"/>
          <w:color w:val="A6A6A6"/>
          <w:sz w:val="18"/>
          <w:szCs w:val="18"/>
          <w:lang w:val="sk-SK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320302" w:rsidRPr="00993B94" w14:paraId="15024086" w14:textId="77777777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573E6724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Tvorba dokumentácie</w:t>
            </w:r>
          </w:p>
        </w:tc>
        <w:tc>
          <w:tcPr>
            <w:tcW w:w="6542" w:type="dxa"/>
            <w:shd w:val="clear" w:color="auto" w:fill="auto"/>
          </w:tcPr>
          <w:p w14:paraId="1007C44C" w14:textId="77777777" w:rsidR="00320302" w:rsidRPr="00CA2DFE" w:rsidRDefault="00A875D6" w:rsidP="00A875D6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hyperlink r:id="rId20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https://metais.vicepremier.gov.sk/help</w:t>
              </w:r>
            </w:hyperlink>
            <w:r w:rsidR="002B0D5C" w:rsidRPr="00CA2DFE">
              <w:rPr>
                <w:rStyle w:val="Hypertextovprepojenie"/>
                <w:rFonts w:ascii="Arial" w:hAnsi="Arial" w:cs="Arial"/>
                <w:sz w:val="18"/>
                <w:szCs w:val="18"/>
              </w:rPr>
              <w:br/>
            </w:r>
            <w:hyperlink r:id="rId21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https://mirri.gov.sk/sekcie/informatizacia/riadenie-kvality-qa/</w:t>
              </w:r>
            </w:hyperlink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</w:tc>
      </w:tr>
      <w:tr w:rsidR="00320302" w:rsidRPr="00993B94" w14:paraId="01A9E20F" w14:textId="77777777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12720EE7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14:paraId="3CB26C90" w14:textId="77777777" w:rsidR="00320302" w:rsidRPr="00CA2DFE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hyperlink r:id="rId22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https://www.slov-lex.sk/pravne-predpisy/SK/ZZ/2019/95/</w:t>
              </w:r>
            </w:hyperlink>
          </w:p>
          <w:p w14:paraId="23FBB671" w14:textId="77777777" w:rsidR="00A875D6" w:rsidRPr="00CA2DFE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hyperlink r:id="rId23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https://www.slov-lex.sk/pravne-predpisy/SK/ZZ/2023/401/20231115.html</w:t>
              </w:r>
            </w:hyperlink>
          </w:p>
          <w:p w14:paraId="0A92D6A2" w14:textId="77777777" w:rsidR="00A875D6" w:rsidRPr="00CA2DFE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hyperlink r:id="rId24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https://www.slov-lex.sk/pravne-predpisy/SK/ZZ/2020/78/20220101.html</w:t>
              </w:r>
            </w:hyperlink>
          </w:p>
          <w:p w14:paraId="3E40C690" w14:textId="77777777" w:rsidR="00A875D6" w:rsidRPr="00CA2DFE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Arial" w:hAnsi="Arial" w:cs="Arial"/>
                <w:sz w:val="18"/>
                <w:szCs w:val="18"/>
              </w:rPr>
            </w:pPr>
            <w:hyperlink r:id="rId25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https://www.slov-lex.sk/pravne-predpisy/SK/ZZ/2013/305/20231101.html</w:t>
              </w:r>
            </w:hyperlink>
          </w:p>
          <w:p w14:paraId="560E679D" w14:textId="77777777" w:rsidR="00D362E0" w:rsidRPr="00CA2DFE" w:rsidRDefault="00D362E0" w:rsidP="00D362E0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https://www.slov-lex.sk/pravne-predpisy/SK/ZZ/2021/547/</w:t>
              </w:r>
            </w:hyperlink>
          </w:p>
        </w:tc>
      </w:tr>
      <w:tr w:rsidR="00320302" w:rsidRPr="00993B94" w14:paraId="64B171D3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D51FBC4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Proces hodnotenia</w:t>
            </w:r>
          </w:p>
        </w:tc>
        <w:tc>
          <w:tcPr>
            <w:tcW w:w="6542" w:type="dxa"/>
            <w:shd w:val="clear" w:color="auto" w:fill="auto"/>
          </w:tcPr>
          <w:p w14:paraId="7D346F62" w14:textId="77777777" w:rsidR="00880E55" w:rsidRPr="00CA2DFE" w:rsidRDefault="00880E55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Arial" w:hAnsi="Arial" w:cs="Arial"/>
                <w:sz w:val="18"/>
                <w:szCs w:val="18"/>
              </w:rPr>
            </w:pPr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MIRRI: </w:t>
            </w:r>
            <w:hyperlink r:id="rId27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allopk@mirri.gov.sk</w:t>
              </w:r>
            </w:hyperlink>
          </w:p>
          <w:p w14:paraId="5FA1FE9B" w14:textId="77777777" w:rsidR="00320302" w:rsidRPr="00CA2DFE" w:rsidRDefault="00320302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ÚHP: </w:t>
            </w:r>
            <w:hyperlink r:id="rId28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investicie.uhp@mfsr.sk</w:t>
              </w:r>
            </w:hyperlink>
          </w:p>
        </w:tc>
      </w:tr>
      <w:tr w:rsidR="00320302" w:rsidRPr="00993B94" w14:paraId="0396AE6C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6688C9D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Financovanie</w:t>
            </w:r>
          </w:p>
        </w:tc>
        <w:tc>
          <w:tcPr>
            <w:tcW w:w="6542" w:type="dxa"/>
            <w:shd w:val="clear" w:color="auto" w:fill="auto"/>
          </w:tcPr>
          <w:p w14:paraId="73E71828" w14:textId="77777777" w:rsidR="00320302" w:rsidRPr="00CA2DFE" w:rsidRDefault="00403CEB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>V závislosti od zdroja financovania</w:t>
            </w:r>
          </w:p>
        </w:tc>
      </w:tr>
      <w:tr w:rsidR="00320302" w:rsidRPr="00993B94" w14:paraId="25BEE6C4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6AE0A53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Praktické informácie k realizácii projektu</w:t>
            </w:r>
          </w:p>
        </w:tc>
        <w:tc>
          <w:tcPr>
            <w:tcW w:w="6542" w:type="dxa"/>
            <w:shd w:val="clear" w:color="auto" w:fill="auto"/>
          </w:tcPr>
          <w:p w14:paraId="1DCEE89F" w14:textId="77777777" w:rsidR="00320302" w:rsidRPr="00CA2DFE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hyperlink r:id="rId29" w:history="1">
              <w:r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https://mirri.gov.sk/sekcie/informatizacia/riadenie-kvality-qa/</w:t>
              </w:r>
            </w:hyperlink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</w:p>
        </w:tc>
      </w:tr>
      <w:tr w:rsidR="00320302" w:rsidRPr="00993B94" w14:paraId="5BB04F75" w14:textId="77777777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7A7C03A" w14:textId="77777777"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Iné</w:t>
            </w:r>
          </w:p>
        </w:tc>
        <w:tc>
          <w:tcPr>
            <w:tcW w:w="6542" w:type="dxa"/>
            <w:shd w:val="clear" w:color="auto" w:fill="auto"/>
          </w:tcPr>
          <w:p w14:paraId="69862E6F" w14:textId="77777777" w:rsidR="00320302" w:rsidRPr="00CA2DFE" w:rsidRDefault="00BB6BA1" w:rsidP="00880E55">
            <w:pPr>
              <w:tabs>
                <w:tab w:val="left" w:pos="851"/>
                <w:tab w:val="center" w:pos="3119"/>
              </w:tabs>
              <w:spacing w:before="120"/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CA2DFE">
              <w:rPr>
                <w:rFonts w:ascii="Arial" w:hAnsi="Arial" w:cs="Arial"/>
                <w:color w:val="A6A6A6"/>
                <w:sz w:val="18"/>
                <w:szCs w:val="18"/>
              </w:rPr>
              <w:t>Ďalšie otázky smerujte na:</w:t>
            </w:r>
            <w:r w:rsidR="0041273D" w:rsidRPr="00CA2DFE">
              <w:rPr>
                <w:rStyle w:val="Hypertextovprepojeni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41273D" w:rsidRPr="00CA2DFE">
              <w:rPr>
                <w:rStyle w:val="Hypertextovprepojenie"/>
                <w:rFonts w:ascii="Arial" w:hAnsi="Arial" w:cs="Arial"/>
                <w:sz w:val="18"/>
                <w:szCs w:val="18"/>
              </w:rPr>
              <w:t>allopk@mirri.gov.sk</w:t>
            </w:r>
            <w:r w:rsidR="00880E55"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 a </w:t>
            </w:r>
            <w:hyperlink r:id="rId30" w:history="1">
              <w:r w:rsidR="00880E55" w:rsidRPr="00CA2DFE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investicie.uhp@mfsr.sk</w:t>
              </w:r>
            </w:hyperlink>
            <w:r w:rsidR="0041273D" w:rsidRPr="00CA2DFE">
              <w:rPr>
                <w:rStyle w:val="Hypertextovprepojenie"/>
                <w:rFonts w:ascii="Arial" w:hAnsi="Arial" w:cs="Arial"/>
                <w:sz w:val="18"/>
                <w:szCs w:val="18"/>
              </w:rPr>
              <w:t>.</w:t>
            </w:r>
            <w:r w:rsidR="0041273D" w:rsidRPr="00CA2DF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320302" w:rsidRPr="00CA2DFE">
              <w:rPr>
                <w:rFonts w:ascii="Arial" w:hAnsi="Arial" w:cs="Arial"/>
                <w:color w:val="A6A6A6"/>
                <w:sz w:val="18"/>
                <w:szCs w:val="18"/>
              </w:rPr>
              <w:t>Ak nebudeme vedieť poradiť my, nasmerujeme Vás na ďalšie kontaktné osoby.</w:t>
            </w:r>
          </w:p>
        </w:tc>
      </w:tr>
    </w:tbl>
    <w:p w14:paraId="15E5345E" w14:textId="77777777" w:rsidR="691156E3" w:rsidRDefault="691156E3" w:rsidP="691156E3">
      <w:pPr>
        <w:pStyle w:val="Nadpis20"/>
        <w:numPr>
          <w:ilvl w:val="0"/>
          <w:numId w:val="0"/>
        </w:numPr>
        <w:jc w:val="both"/>
        <w:rPr>
          <w:rFonts w:ascii="Arial Narrow" w:eastAsia="Arial Narrow" w:hAnsi="Arial Narrow" w:cs="Tahoma"/>
          <w:caps w:val="0"/>
          <w:sz w:val="20"/>
          <w:szCs w:val="20"/>
          <w:lang w:val="sk-SK"/>
        </w:rPr>
      </w:pPr>
    </w:p>
    <w:p w14:paraId="1516AD1A" w14:textId="77777777" w:rsidR="009D4331" w:rsidRPr="002177C6" w:rsidRDefault="009D4331" w:rsidP="002177C6">
      <w:pPr>
        <w:rPr>
          <w:rFonts w:ascii="Arial Narrow" w:eastAsia="Arial Narrow" w:hAnsi="Arial Narrow" w:cs="Tahoma"/>
          <w:b/>
          <w:bCs/>
          <w:iCs/>
          <w:sz w:val="20"/>
          <w:szCs w:val="20"/>
          <w:lang w:eastAsia="en-US"/>
        </w:rPr>
      </w:pPr>
    </w:p>
    <w:sectPr w:rsidR="009D4331" w:rsidRPr="002177C6" w:rsidSect="009A2D28"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Stanislav Voskár" w:date="2025-03-12T13:14:00Z" w:initials="SV">
    <w:p w14:paraId="19F913C7" w14:textId="77777777" w:rsidR="002A6F55" w:rsidRDefault="002A6F55" w:rsidP="002A6F55">
      <w:pPr>
        <w:pStyle w:val="Textkomentra"/>
      </w:pPr>
      <w:r>
        <w:rPr>
          <w:rStyle w:val="Odkaznakomentr"/>
        </w:rPr>
        <w:annotationRef/>
      </w:r>
      <w:r>
        <w:t>Upravené 12/3 podľa údajov z 2023. Vo finále doplním hodnotu za rok 2024, keď pozbierame údaje</w:t>
      </w:r>
    </w:p>
  </w:comment>
  <w:comment w:id="5" w:author="Stanislav Voskár" w:date="2025-03-12T13:15:00Z" w:initials="SV">
    <w:p w14:paraId="74C9F7B4" w14:textId="77777777" w:rsidR="00812977" w:rsidRDefault="00812977" w:rsidP="00812977">
      <w:pPr>
        <w:pStyle w:val="Textkomentra"/>
      </w:pPr>
      <w:r>
        <w:rPr>
          <w:rStyle w:val="Odkaznakomentr"/>
        </w:rPr>
        <w:annotationRef/>
      </w:r>
      <w:r>
        <w:t>OK</w:t>
      </w:r>
    </w:p>
  </w:comment>
  <w:comment w:id="6" w:author="Gerekova Katarina" w:date="2025-03-06T14:08:00Z" w:initials="KG">
    <w:p w14:paraId="0DBE6C6B" w14:textId="63CEF54A" w:rsidR="00CB642B" w:rsidRDefault="00CB642B" w:rsidP="00CB642B">
      <w:pPr>
        <w:pStyle w:val="Textkomentra"/>
      </w:pPr>
      <w:r>
        <w:rPr>
          <w:rStyle w:val="Odkaznakomentr"/>
        </w:rPr>
        <w:annotationRef/>
      </w:r>
      <w:r>
        <w:t>Preveriť v meste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F913C7" w15:done="0"/>
  <w15:commentEx w15:paraId="74C9F7B4" w15:done="0"/>
  <w15:commentEx w15:paraId="0DBE6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B92136" w16cex:dateUtc="2025-03-12T12:14:00Z"/>
  <w16cex:commentExtensible w16cex:durableId="2502D1CE" w16cex:dateUtc="2025-03-12T12:15:00Z"/>
  <w16cex:commentExtensible w16cex:durableId="1A3D1570" w16cex:dateUtc="2025-03-06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F913C7" w16cid:durableId="33B92136"/>
  <w16cid:commentId w16cid:paraId="74C9F7B4" w16cid:durableId="2502D1CE"/>
  <w16cid:commentId w16cid:paraId="0DBE6C6B" w16cid:durableId="1A3D15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9D3E" w14:textId="77777777" w:rsidR="005E29B3" w:rsidRDefault="005E29B3" w:rsidP="00862988">
      <w:r>
        <w:separator/>
      </w:r>
    </w:p>
  </w:endnote>
  <w:endnote w:type="continuationSeparator" w:id="0">
    <w:p w14:paraId="57F40089" w14:textId="77777777" w:rsidR="005E29B3" w:rsidRDefault="005E29B3" w:rsidP="00862988">
      <w:r>
        <w:continuationSeparator/>
      </w:r>
    </w:p>
  </w:endnote>
  <w:endnote w:type="continuationNotice" w:id="1">
    <w:p w14:paraId="1D750CE4" w14:textId="77777777" w:rsidR="005E29B3" w:rsidRDefault="005E29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1A44" w14:textId="77777777"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78590A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78590A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</w:p>
  <w:p w14:paraId="7B0D6E4D" w14:textId="77777777"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BDCE9" w14:textId="77777777" w:rsidR="005E29B3" w:rsidRDefault="005E29B3" w:rsidP="00862988">
      <w:r>
        <w:separator/>
      </w:r>
    </w:p>
  </w:footnote>
  <w:footnote w:type="continuationSeparator" w:id="0">
    <w:p w14:paraId="5C4EC79A" w14:textId="77777777" w:rsidR="005E29B3" w:rsidRDefault="005E29B3" w:rsidP="00862988">
      <w:r>
        <w:continuationSeparator/>
      </w:r>
    </w:p>
  </w:footnote>
  <w:footnote w:type="continuationNotice" w:id="1">
    <w:p w14:paraId="6B952160" w14:textId="77777777" w:rsidR="005E29B3" w:rsidRDefault="005E29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5DC9" w14:textId="2A3AB671" w:rsidR="008F27E5" w:rsidRDefault="3F696A23">
    <w:pPr>
      <w:pStyle w:val="Hlavika"/>
    </w:pPr>
    <w:r>
      <w:t xml:space="preserve">                                                                                                    </w:t>
    </w:r>
    <w:r w:rsidR="009A2D28">
      <w:rPr>
        <w:noProof/>
      </w:rPr>
      <w:drawing>
        <wp:inline distT="0" distB="0" distL="0" distR="0" wp14:anchorId="1E51BE77" wp14:editId="6B9AD11B">
          <wp:extent cx="2524125" cy="495300"/>
          <wp:effectExtent l="0" t="0" r="9525" b="0"/>
          <wp:docPr id="6" name="Obrázok 2" descr="signature_180814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signature_180814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B38"/>
    <w:multiLevelType w:val="multilevel"/>
    <w:tmpl w:val="22C09C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819E3"/>
    <w:multiLevelType w:val="multilevel"/>
    <w:tmpl w:val="86D6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66095"/>
    <w:multiLevelType w:val="multilevel"/>
    <w:tmpl w:val="B9B2873E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A2562A"/>
    <w:multiLevelType w:val="multilevel"/>
    <w:tmpl w:val="F22E55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CC2"/>
    <w:multiLevelType w:val="multilevel"/>
    <w:tmpl w:val="21A8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802D0"/>
    <w:multiLevelType w:val="multilevel"/>
    <w:tmpl w:val="40A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82F"/>
    <w:multiLevelType w:val="hybridMultilevel"/>
    <w:tmpl w:val="34CA718E"/>
    <w:lvl w:ilvl="0" w:tplc="00C26B3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02AC0"/>
    <w:multiLevelType w:val="multilevel"/>
    <w:tmpl w:val="7E1EB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0695D"/>
    <w:multiLevelType w:val="multilevel"/>
    <w:tmpl w:val="B23AF2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E0F45"/>
    <w:multiLevelType w:val="multilevel"/>
    <w:tmpl w:val="84F42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021BB"/>
    <w:multiLevelType w:val="multilevel"/>
    <w:tmpl w:val="C1EA9F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A7E"/>
    <w:multiLevelType w:val="multilevel"/>
    <w:tmpl w:val="9698E5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B2AEB"/>
    <w:multiLevelType w:val="hybridMultilevel"/>
    <w:tmpl w:val="7C089EB4"/>
    <w:lvl w:ilvl="0" w:tplc="00C26B32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464CE"/>
    <w:multiLevelType w:val="multilevel"/>
    <w:tmpl w:val="E348D1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50606"/>
    <w:multiLevelType w:val="multilevel"/>
    <w:tmpl w:val="AEB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 Narrow" w:eastAsiaTheme="minorEastAsia" w:hAnsi="Arial Narro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D587F"/>
    <w:multiLevelType w:val="multilevel"/>
    <w:tmpl w:val="2E92E0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147B9"/>
    <w:multiLevelType w:val="hybridMultilevel"/>
    <w:tmpl w:val="87868388"/>
    <w:lvl w:ilvl="0" w:tplc="BF52579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85268F4A">
      <w:start w:val="3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2" w:tplc="8408D0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7562C0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C0634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5978CE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B60ED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C4A3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D5CAB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741D2"/>
    <w:multiLevelType w:val="multilevel"/>
    <w:tmpl w:val="A20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0294A"/>
    <w:multiLevelType w:val="multilevel"/>
    <w:tmpl w:val="33AA4B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ptos" w:eastAsiaTheme="minorHAnsi" w:hAnsi="Aptos" w:cstheme="minorBidi" w:hint="default"/>
        <w:sz w:val="20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23" w15:restartNumberingAfterBreak="0">
    <w:nsid w:val="5887771C"/>
    <w:multiLevelType w:val="multilevel"/>
    <w:tmpl w:val="71C051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C21817"/>
    <w:multiLevelType w:val="multilevel"/>
    <w:tmpl w:val="A58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A127A"/>
    <w:multiLevelType w:val="hybridMultilevel"/>
    <w:tmpl w:val="D94CE59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23055E"/>
    <w:multiLevelType w:val="multilevel"/>
    <w:tmpl w:val="2F5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404F9"/>
    <w:multiLevelType w:val="hybridMultilevel"/>
    <w:tmpl w:val="6568DC3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3D2C4"/>
    <w:multiLevelType w:val="hybridMultilevel"/>
    <w:tmpl w:val="CC5C98AC"/>
    <w:lvl w:ilvl="0" w:tplc="7D1C0B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E0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A8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03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4E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65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7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8A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226A0"/>
    <w:multiLevelType w:val="hybridMultilevel"/>
    <w:tmpl w:val="56AA1502"/>
    <w:lvl w:ilvl="0" w:tplc="493E43A8">
      <w:start w:val="1"/>
      <w:numFmt w:val="decimal"/>
      <w:lvlText w:val="%1."/>
      <w:lvlJc w:val="left"/>
      <w:pPr>
        <w:ind w:left="720" w:hanging="360"/>
      </w:pPr>
    </w:lvl>
    <w:lvl w:ilvl="1" w:tplc="0AC0A916">
      <w:start w:val="1"/>
      <w:numFmt w:val="lowerLetter"/>
      <w:lvlText w:val="%2."/>
      <w:lvlJc w:val="left"/>
      <w:pPr>
        <w:ind w:left="1440" w:hanging="360"/>
      </w:pPr>
    </w:lvl>
    <w:lvl w:ilvl="2" w:tplc="4256661E">
      <w:start w:val="1"/>
      <w:numFmt w:val="lowerRoman"/>
      <w:lvlText w:val="%3."/>
      <w:lvlJc w:val="right"/>
      <w:pPr>
        <w:ind w:left="2160" w:hanging="180"/>
      </w:pPr>
    </w:lvl>
    <w:lvl w:ilvl="3" w:tplc="0DEA13D8">
      <w:start w:val="1"/>
      <w:numFmt w:val="decimal"/>
      <w:lvlText w:val="%4."/>
      <w:lvlJc w:val="left"/>
      <w:pPr>
        <w:ind w:left="2880" w:hanging="360"/>
      </w:pPr>
    </w:lvl>
    <w:lvl w:ilvl="4" w:tplc="9FFE50AA">
      <w:start w:val="1"/>
      <w:numFmt w:val="lowerLetter"/>
      <w:lvlText w:val="%5."/>
      <w:lvlJc w:val="left"/>
      <w:pPr>
        <w:ind w:left="3600" w:hanging="360"/>
      </w:pPr>
    </w:lvl>
    <w:lvl w:ilvl="5" w:tplc="0FF22E88">
      <w:start w:val="1"/>
      <w:numFmt w:val="lowerRoman"/>
      <w:lvlText w:val="%6."/>
      <w:lvlJc w:val="right"/>
      <w:pPr>
        <w:ind w:left="4320" w:hanging="180"/>
      </w:pPr>
    </w:lvl>
    <w:lvl w:ilvl="6" w:tplc="6748D1C4">
      <w:start w:val="1"/>
      <w:numFmt w:val="decimal"/>
      <w:lvlText w:val="%7."/>
      <w:lvlJc w:val="left"/>
      <w:pPr>
        <w:ind w:left="5040" w:hanging="360"/>
      </w:pPr>
    </w:lvl>
    <w:lvl w:ilvl="7" w:tplc="EBA6F878">
      <w:start w:val="1"/>
      <w:numFmt w:val="lowerLetter"/>
      <w:lvlText w:val="%8."/>
      <w:lvlJc w:val="left"/>
      <w:pPr>
        <w:ind w:left="5760" w:hanging="360"/>
      </w:pPr>
    </w:lvl>
    <w:lvl w:ilvl="8" w:tplc="A72E22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224E5"/>
    <w:multiLevelType w:val="multilevel"/>
    <w:tmpl w:val="3A2E46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B1856"/>
    <w:multiLevelType w:val="multilevel"/>
    <w:tmpl w:val="ABC05D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929D8"/>
    <w:multiLevelType w:val="multilevel"/>
    <w:tmpl w:val="2E92E07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A774F"/>
    <w:multiLevelType w:val="hybridMultilevel"/>
    <w:tmpl w:val="BE6A88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90E92"/>
    <w:multiLevelType w:val="hybridMultilevel"/>
    <w:tmpl w:val="CC649898"/>
    <w:lvl w:ilvl="0" w:tplc="6FC2EC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8B6A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89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3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2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6D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CF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44B0F"/>
    <w:multiLevelType w:val="hybridMultilevel"/>
    <w:tmpl w:val="121659A2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5725913"/>
    <w:multiLevelType w:val="multilevel"/>
    <w:tmpl w:val="CA34B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E22B8"/>
    <w:multiLevelType w:val="hybridMultilevel"/>
    <w:tmpl w:val="5F769DFC"/>
    <w:lvl w:ilvl="0" w:tplc="38F6C0A8">
      <w:start w:val="1"/>
      <w:numFmt w:val="bullet"/>
      <w:pStyle w:val="InstrukciaZo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27018"/>
    <w:multiLevelType w:val="multilevel"/>
    <w:tmpl w:val="1890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773421">
    <w:abstractNumId w:val="29"/>
  </w:num>
  <w:num w:numId="2" w16cid:durableId="1076703569">
    <w:abstractNumId w:val="28"/>
  </w:num>
  <w:num w:numId="3" w16cid:durableId="1065838006">
    <w:abstractNumId w:val="21"/>
  </w:num>
  <w:num w:numId="4" w16cid:durableId="1036353351">
    <w:abstractNumId w:val="22"/>
  </w:num>
  <w:num w:numId="5" w16cid:durableId="1035347566">
    <w:abstractNumId w:val="5"/>
  </w:num>
  <w:num w:numId="6" w16cid:durableId="1033382127">
    <w:abstractNumId w:val="2"/>
  </w:num>
  <w:num w:numId="7" w16cid:durableId="1713991552">
    <w:abstractNumId w:val="7"/>
  </w:num>
  <w:num w:numId="8" w16cid:durableId="1138450499">
    <w:abstractNumId w:val="34"/>
  </w:num>
  <w:num w:numId="9" w16cid:durableId="1542985213">
    <w:abstractNumId w:val="37"/>
  </w:num>
  <w:num w:numId="10" w16cid:durableId="448011487">
    <w:abstractNumId w:val="19"/>
  </w:num>
  <w:num w:numId="11" w16cid:durableId="822502638">
    <w:abstractNumId w:val="38"/>
  </w:num>
  <w:num w:numId="12" w16cid:durableId="962887226">
    <w:abstractNumId w:val="16"/>
  </w:num>
  <w:num w:numId="13" w16cid:durableId="2061052987">
    <w:abstractNumId w:val="24"/>
  </w:num>
  <w:num w:numId="14" w16cid:durableId="681443796">
    <w:abstractNumId w:val="6"/>
  </w:num>
  <w:num w:numId="15" w16cid:durableId="1433623915">
    <w:abstractNumId w:val="26"/>
  </w:num>
  <w:num w:numId="16" w16cid:durableId="92631312">
    <w:abstractNumId w:val="1"/>
  </w:num>
  <w:num w:numId="17" w16cid:durableId="1360164395">
    <w:abstractNumId w:val="4"/>
  </w:num>
  <w:num w:numId="18" w16cid:durableId="567156915">
    <w:abstractNumId w:val="13"/>
  </w:num>
  <w:num w:numId="19" w16cid:durableId="1599365469">
    <w:abstractNumId w:val="3"/>
  </w:num>
  <w:num w:numId="20" w16cid:durableId="938752621">
    <w:abstractNumId w:val="23"/>
  </w:num>
  <w:num w:numId="21" w16cid:durableId="1116800712">
    <w:abstractNumId w:val="12"/>
  </w:num>
  <w:num w:numId="22" w16cid:durableId="942499283">
    <w:abstractNumId w:val="0"/>
  </w:num>
  <w:num w:numId="23" w16cid:durableId="499154003">
    <w:abstractNumId w:val="25"/>
  </w:num>
  <w:num w:numId="24" w16cid:durableId="572131411">
    <w:abstractNumId w:val="8"/>
  </w:num>
  <w:num w:numId="25" w16cid:durableId="995114247">
    <w:abstractNumId w:val="35"/>
  </w:num>
  <w:num w:numId="26" w16cid:durableId="237641260">
    <w:abstractNumId w:val="11"/>
  </w:num>
  <w:num w:numId="27" w16cid:durableId="1466779844">
    <w:abstractNumId w:val="31"/>
  </w:num>
  <w:num w:numId="28" w16cid:durableId="1470365705">
    <w:abstractNumId w:val="17"/>
  </w:num>
  <w:num w:numId="29" w16cid:durableId="273513692">
    <w:abstractNumId w:val="32"/>
  </w:num>
  <w:num w:numId="30" w16cid:durableId="2076973626">
    <w:abstractNumId w:val="22"/>
  </w:num>
  <w:num w:numId="31" w16cid:durableId="640430285">
    <w:abstractNumId w:val="22"/>
  </w:num>
  <w:num w:numId="32" w16cid:durableId="1055398872">
    <w:abstractNumId w:val="22"/>
  </w:num>
  <w:num w:numId="33" w16cid:durableId="1715152212">
    <w:abstractNumId w:val="22"/>
  </w:num>
  <w:num w:numId="34" w16cid:durableId="1684823311">
    <w:abstractNumId w:val="22"/>
  </w:num>
  <w:num w:numId="35" w16cid:durableId="2086100677">
    <w:abstractNumId w:val="22"/>
  </w:num>
  <w:num w:numId="36" w16cid:durableId="1404570011">
    <w:abstractNumId w:val="22"/>
  </w:num>
  <w:num w:numId="37" w16cid:durableId="2118597901">
    <w:abstractNumId w:val="22"/>
  </w:num>
  <w:num w:numId="38" w16cid:durableId="485127341">
    <w:abstractNumId w:val="22"/>
  </w:num>
  <w:num w:numId="39" w16cid:durableId="979310993">
    <w:abstractNumId w:val="22"/>
  </w:num>
  <w:num w:numId="40" w16cid:durableId="2010256929">
    <w:abstractNumId w:val="22"/>
  </w:num>
  <w:num w:numId="41" w16cid:durableId="5404207">
    <w:abstractNumId w:val="18"/>
  </w:num>
  <w:num w:numId="42" w16cid:durableId="767506839">
    <w:abstractNumId w:val="30"/>
  </w:num>
  <w:num w:numId="43" w16cid:durableId="2039044811">
    <w:abstractNumId w:val="27"/>
  </w:num>
  <w:num w:numId="44" w16cid:durableId="1575315861">
    <w:abstractNumId w:val="10"/>
  </w:num>
  <w:num w:numId="45" w16cid:durableId="2093116408">
    <w:abstractNumId w:val="36"/>
  </w:num>
  <w:num w:numId="46" w16cid:durableId="209221362">
    <w:abstractNumId w:val="15"/>
  </w:num>
  <w:num w:numId="47" w16cid:durableId="1158617755">
    <w:abstractNumId w:val="33"/>
  </w:num>
  <w:num w:numId="48" w16cid:durableId="805777612">
    <w:abstractNumId w:val="9"/>
  </w:num>
  <w:num w:numId="49" w16cid:durableId="1212304332">
    <w:abstractNumId w:val="20"/>
  </w:num>
  <w:num w:numId="50" w16cid:durableId="1417677791">
    <w:abstractNumId w:val="1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nislav Voskár">
    <w15:presenceInfo w15:providerId="AD" w15:userId="S::Voskar@msupd.onmicrosoft.com::4e6e75f3-b589-43fc-8986-823921e09b3e"/>
  </w15:person>
  <w15:person w15:author="Gerekova Katarina">
    <w15:presenceInfo w15:providerId="AD" w15:userId="S::gerekova@beatit.sk::18a393f0-5626-4864-9e94-1c4510a5ae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CF9"/>
    <w:rsid w:val="00001BEF"/>
    <w:rsid w:val="00003101"/>
    <w:rsid w:val="00003987"/>
    <w:rsid w:val="000068EF"/>
    <w:rsid w:val="00006C81"/>
    <w:rsid w:val="0000751A"/>
    <w:rsid w:val="00017F13"/>
    <w:rsid w:val="00022F64"/>
    <w:rsid w:val="00024C27"/>
    <w:rsid w:val="00025457"/>
    <w:rsid w:val="000320D2"/>
    <w:rsid w:val="00033814"/>
    <w:rsid w:val="00042F83"/>
    <w:rsid w:val="0004D120"/>
    <w:rsid w:val="000549D3"/>
    <w:rsid w:val="00055F59"/>
    <w:rsid w:val="00057C15"/>
    <w:rsid w:val="00057E73"/>
    <w:rsid w:val="000641FE"/>
    <w:rsid w:val="00074E17"/>
    <w:rsid w:val="00077357"/>
    <w:rsid w:val="000819FB"/>
    <w:rsid w:val="00081D6C"/>
    <w:rsid w:val="00083DEB"/>
    <w:rsid w:val="00084110"/>
    <w:rsid w:val="000845C0"/>
    <w:rsid w:val="00085E35"/>
    <w:rsid w:val="00086915"/>
    <w:rsid w:val="00087E25"/>
    <w:rsid w:val="00087F59"/>
    <w:rsid w:val="0008EACB"/>
    <w:rsid w:val="00090C7F"/>
    <w:rsid w:val="00091BEF"/>
    <w:rsid w:val="00091C80"/>
    <w:rsid w:val="000953BF"/>
    <w:rsid w:val="000A3BC9"/>
    <w:rsid w:val="000A61B7"/>
    <w:rsid w:val="000A6AFC"/>
    <w:rsid w:val="000B0AD8"/>
    <w:rsid w:val="000B26FB"/>
    <w:rsid w:val="000B34F9"/>
    <w:rsid w:val="000B46C5"/>
    <w:rsid w:val="000B62FE"/>
    <w:rsid w:val="000B7BA3"/>
    <w:rsid w:val="000C062C"/>
    <w:rsid w:val="000C1E6E"/>
    <w:rsid w:val="000C4E47"/>
    <w:rsid w:val="000D3BA1"/>
    <w:rsid w:val="000D5855"/>
    <w:rsid w:val="000D6887"/>
    <w:rsid w:val="000D77D2"/>
    <w:rsid w:val="000D7D53"/>
    <w:rsid w:val="000E2205"/>
    <w:rsid w:val="000E2A81"/>
    <w:rsid w:val="000E324E"/>
    <w:rsid w:val="000F153E"/>
    <w:rsid w:val="000F63C3"/>
    <w:rsid w:val="00101BA0"/>
    <w:rsid w:val="001026F6"/>
    <w:rsid w:val="00103A9A"/>
    <w:rsid w:val="00123984"/>
    <w:rsid w:val="00131578"/>
    <w:rsid w:val="00133B54"/>
    <w:rsid w:val="00134BFE"/>
    <w:rsid w:val="0014225F"/>
    <w:rsid w:val="001431AE"/>
    <w:rsid w:val="00143B2C"/>
    <w:rsid w:val="0014435A"/>
    <w:rsid w:val="00145EBD"/>
    <w:rsid w:val="001468DD"/>
    <w:rsid w:val="00146C62"/>
    <w:rsid w:val="00152D73"/>
    <w:rsid w:val="00156DB0"/>
    <w:rsid w:val="0016417C"/>
    <w:rsid w:val="001712CA"/>
    <w:rsid w:val="00171B40"/>
    <w:rsid w:val="0017251E"/>
    <w:rsid w:val="00180466"/>
    <w:rsid w:val="0018067F"/>
    <w:rsid w:val="001819A4"/>
    <w:rsid w:val="0018AB41"/>
    <w:rsid w:val="001907A2"/>
    <w:rsid w:val="001929F6"/>
    <w:rsid w:val="00192FFF"/>
    <w:rsid w:val="001959BA"/>
    <w:rsid w:val="0019671E"/>
    <w:rsid w:val="001972D4"/>
    <w:rsid w:val="001974B0"/>
    <w:rsid w:val="001A2FEB"/>
    <w:rsid w:val="001A3650"/>
    <w:rsid w:val="001A5A19"/>
    <w:rsid w:val="001A624A"/>
    <w:rsid w:val="001A6D10"/>
    <w:rsid w:val="001C426C"/>
    <w:rsid w:val="001C67B2"/>
    <w:rsid w:val="001C6FF5"/>
    <w:rsid w:val="001D0AB0"/>
    <w:rsid w:val="001D420C"/>
    <w:rsid w:val="001D7514"/>
    <w:rsid w:val="001E0FBF"/>
    <w:rsid w:val="001E3890"/>
    <w:rsid w:val="001E6103"/>
    <w:rsid w:val="001E703C"/>
    <w:rsid w:val="001F0E5F"/>
    <w:rsid w:val="001F62AF"/>
    <w:rsid w:val="001F6C81"/>
    <w:rsid w:val="0020167C"/>
    <w:rsid w:val="0020267F"/>
    <w:rsid w:val="002077CA"/>
    <w:rsid w:val="00210B7E"/>
    <w:rsid w:val="0021763A"/>
    <w:rsid w:val="002177C6"/>
    <w:rsid w:val="00217B28"/>
    <w:rsid w:val="00222571"/>
    <w:rsid w:val="00224E56"/>
    <w:rsid w:val="00230204"/>
    <w:rsid w:val="00236840"/>
    <w:rsid w:val="00237024"/>
    <w:rsid w:val="00240ABA"/>
    <w:rsid w:val="00240B61"/>
    <w:rsid w:val="00240FF5"/>
    <w:rsid w:val="00241563"/>
    <w:rsid w:val="00241EF8"/>
    <w:rsid w:val="00242AA3"/>
    <w:rsid w:val="00242E8F"/>
    <w:rsid w:val="00243708"/>
    <w:rsid w:val="00244CAD"/>
    <w:rsid w:val="00245699"/>
    <w:rsid w:val="002536AE"/>
    <w:rsid w:val="002544D9"/>
    <w:rsid w:val="002558F3"/>
    <w:rsid w:val="00255BAF"/>
    <w:rsid w:val="00257D83"/>
    <w:rsid w:val="00264310"/>
    <w:rsid w:val="00264EEC"/>
    <w:rsid w:val="0026678A"/>
    <w:rsid w:val="00270DD5"/>
    <w:rsid w:val="00271FA8"/>
    <w:rsid w:val="00275B64"/>
    <w:rsid w:val="00281E3C"/>
    <w:rsid w:val="00282344"/>
    <w:rsid w:val="00292348"/>
    <w:rsid w:val="00293004"/>
    <w:rsid w:val="002A0363"/>
    <w:rsid w:val="002A2B1E"/>
    <w:rsid w:val="002A4F17"/>
    <w:rsid w:val="002A5F4B"/>
    <w:rsid w:val="002A6F55"/>
    <w:rsid w:val="002A7078"/>
    <w:rsid w:val="002B0D5C"/>
    <w:rsid w:val="002B1503"/>
    <w:rsid w:val="002B1968"/>
    <w:rsid w:val="002B348B"/>
    <w:rsid w:val="002B5242"/>
    <w:rsid w:val="002C05A9"/>
    <w:rsid w:val="002C175E"/>
    <w:rsid w:val="002C2191"/>
    <w:rsid w:val="002C2CB1"/>
    <w:rsid w:val="002C33FB"/>
    <w:rsid w:val="002C608A"/>
    <w:rsid w:val="002D0493"/>
    <w:rsid w:val="002D17EB"/>
    <w:rsid w:val="002D6BEE"/>
    <w:rsid w:val="002E1F6F"/>
    <w:rsid w:val="002E265C"/>
    <w:rsid w:val="002E354C"/>
    <w:rsid w:val="002E5A85"/>
    <w:rsid w:val="002E6F93"/>
    <w:rsid w:val="002F153D"/>
    <w:rsid w:val="002F29B7"/>
    <w:rsid w:val="002F5563"/>
    <w:rsid w:val="00316CCF"/>
    <w:rsid w:val="00320302"/>
    <w:rsid w:val="00324A80"/>
    <w:rsid w:val="00330DCE"/>
    <w:rsid w:val="0033191F"/>
    <w:rsid w:val="00336456"/>
    <w:rsid w:val="00346438"/>
    <w:rsid w:val="00347B2E"/>
    <w:rsid w:val="0035247E"/>
    <w:rsid w:val="00352DB5"/>
    <w:rsid w:val="00357D53"/>
    <w:rsid w:val="00360623"/>
    <w:rsid w:val="00362467"/>
    <w:rsid w:val="00363D14"/>
    <w:rsid w:val="0036663D"/>
    <w:rsid w:val="00367044"/>
    <w:rsid w:val="0037774E"/>
    <w:rsid w:val="00383262"/>
    <w:rsid w:val="00385167"/>
    <w:rsid w:val="00395EF4"/>
    <w:rsid w:val="0039741C"/>
    <w:rsid w:val="00397DE2"/>
    <w:rsid w:val="003A3C0A"/>
    <w:rsid w:val="003A60C9"/>
    <w:rsid w:val="003A7110"/>
    <w:rsid w:val="003B6AC2"/>
    <w:rsid w:val="003C6B1E"/>
    <w:rsid w:val="003D1920"/>
    <w:rsid w:val="003D54FA"/>
    <w:rsid w:val="003D5537"/>
    <w:rsid w:val="003D5A28"/>
    <w:rsid w:val="003E3B66"/>
    <w:rsid w:val="003F43BE"/>
    <w:rsid w:val="003F75F1"/>
    <w:rsid w:val="00400934"/>
    <w:rsid w:val="00403CEB"/>
    <w:rsid w:val="00404F31"/>
    <w:rsid w:val="00411F96"/>
    <w:rsid w:val="0041273D"/>
    <w:rsid w:val="00412B02"/>
    <w:rsid w:val="00413402"/>
    <w:rsid w:val="00414B43"/>
    <w:rsid w:val="00415305"/>
    <w:rsid w:val="00415345"/>
    <w:rsid w:val="00424FB9"/>
    <w:rsid w:val="00426EF0"/>
    <w:rsid w:val="00427E10"/>
    <w:rsid w:val="00430E40"/>
    <w:rsid w:val="00432270"/>
    <w:rsid w:val="00440A40"/>
    <w:rsid w:val="00450BCF"/>
    <w:rsid w:val="004519A7"/>
    <w:rsid w:val="00453B68"/>
    <w:rsid w:val="00454384"/>
    <w:rsid w:val="0045512D"/>
    <w:rsid w:val="00456C33"/>
    <w:rsid w:val="004678B9"/>
    <w:rsid w:val="0047341D"/>
    <w:rsid w:val="00473F1F"/>
    <w:rsid w:val="004741D6"/>
    <w:rsid w:val="004744AA"/>
    <w:rsid w:val="00474F7D"/>
    <w:rsid w:val="00476F8D"/>
    <w:rsid w:val="0048021C"/>
    <w:rsid w:val="00481898"/>
    <w:rsid w:val="00485AD2"/>
    <w:rsid w:val="00492859"/>
    <w:rsid w:val="004A6E1A"/>
    <w:rsid w:val="004B422B"/>
    <w:rsid w:val="004B4B2A"/>
    <w:rsid w:val="004B5890"/>
    <w:rsid w:val="004B6218"/>
    <w:rsid w:val="004C2325"/>
    <w:rsid w:val="004C44B9"/>
    <w:rsid w:val="004C461D"/>
    <w:rsid w:val="004C7B7A"/>
    <w:rsid w:val="004D3305"/>
    <w:rsid w:val="004D3ECB"/>
    <w:rsid w:val="004D5D96"/>
    <w:rsid w:val="004E213A"/>
    <w:rsid w:val="004E3342"/>
    <w:rsid w:val="004E5F63"/>
    <w:rsid w:val="004F1119"/>
    <w:rsid w:val="004F75AF"/>
    <w:rsid w:val="00500403"/>
    <w:rsid w:val="005021F8"/>
    <w:rsid w:val="00503899"/>
    <w:rsid w:val="00504CAB"/>
    <w:rsid w:val="00512084"/>
    <w:rsid w:val="0051355F"/>
    <w:rsid w:val="00514496"/>
    <w:rsid w:val="00520009"/>
    <w:rsid w:val="0052053C"/>
    <w:rsid w:val="00523AEE"/>
    <w:rsid w:val="00527563"/>
    <w:rsid w:val="00541E87"/>
    <w:rsid w:val="00542F23"/>
    <w:rsid w:val="00545330"/>
    <w:rsid w:val="005476E3"/>
    <w:rsid w:val="00550040"/>
    <w:rsid w:val="005552E8"/>
    <w:rsid w:val="00557A98"/>
    <w:rsid w:val="00561EFB"/>
    <w:rsid w:val="005649DD"/>
    <w:rsid w:val="00565B75"/>
    <w:rsid w:val="005712F1"/>
    <w:rsid w:val="00573EB2"/>
    <w:rsid w:val="00575B2D"/>
    <w:rsid w:val="00576A18"/>
    <w:rsid w:val="00577B32"/>
    <w:rsid w:val="005807F6"/>
    <w:rsid w:val="00587469"/>
    <w:rsid w:val="00597B22"/>
    <w:rsid w:val="005A5446"/>
    <w:rsid w:val="005B110F"/>
    <w:rsid w:val="005B1DCF"/>
    <w:rsid w:val="005C040B"/>
    <w:rsid w:val="005C37AB"/>
    <w:rsid w:val="005C548D"/>
    <w:rsid w:val="005C7F05"/>
    <w:rsid w:val="005D1ADC"/>
    <w:rsid w:val="005D2667"/>
    <w:rsid w:val="005D397B"/>
    <w:rsid w:val="005D6BD6"/>
    <w:rsid w:val="005E1078"/>
    <w:rsid w:val="005E29B3"/>
    <w:rsid w:val="005F23D5"/>
    <w:rsid w:val="005F2C92"/>
    <w:rsid w:val="005F541B"/>
    <w:rsid w:val="005F568D"/>
    <w:rsid w:val="00607A1A"/>
    <w:rsid w:val="0061064B"/>
    <w:rsid w:val="00610EC2"/>
    <w:rsid w:val="0061235E"/>
    <w:rsid w:val="006130A0"/>
    <w:rsid w:val="006138A0"/>
    <w:rsid w:val="0061402A"/>
    <w:rsid w:val="00615439"/>
    <w:rsid w:val="00617A8D"/>
    <w:rsid w:val="006202FA"/>
    <w:rsid w:val="00620BEC"/>
    <w:rsid w:val="00622B59"/>
    <w:rsid w:val="00624A0A"/>
    <w:rsid w:val="006272AA"/>
    <w:rsid w:val="0063158F"/>
    <w:rsid w:val="0063381E"/>
    <w:rsid w:val="006374B9"/>
    <w:rsid w:val="00640500"/>
    <w:rsid w:val="00641DE9"/>
    <w:rsid w:val="00643F98"/>
    <w:rsid w:val="00645669"/>
    <w:rsid w:val="0064664F"/>
    <w:rsid w:val="006506A2"/>
    <w:rsid w:val="00655D32"/>
    <w:rsid w:val="006647F1"/>
    <w:rsid w:val="006705F4"/>
    <w:rsid w:val="006731BF"/>
    <w:rsid w:val="00673C71"/>
    <w:rsid w:val="0067474B"/>
    <w:rsid w:val="00675BA0"/>
    <w:rsid w:val="006764A8"/>
    <w:rsid w:val="00677389"/>
    <w:rsid w:val="006822E5"/>
    <w:rsid w:val="006845DC"/>
    <w:rsid w:val="00685E20"/>
    <w:rsid w:val="0068723B"/>
    <w:rsid w:val="0069708E"/>
    <w:rsid w:val="006973EF"/>
    <w:rsid w:val="006975BC"/>
    <w:rsid w:val="006A0E72"/>
    <w:rsid w:val="006A3D32"/>
    <w:rsid w:val="006A5C01"/>
    <w:rsid w:val="006A7273"/>
    <w:rsid w:val="006B2EE7"/>
    <w:rsid w:val="006B4A2E"/>
    <w:rsid w:val="006C0DB1"/>
    <w:rsid w:val="006C7AFA"/>
    <w:rsid w:val="006D0857"/>
    <w:rsid w:val="006D08BD"/>
    <w:rsid w:val="006D1348"/>
    <w:rsid w:val="006E03E8"/>
    <w:rsid w:val="006E5AE6"/>
    <w:rsid w:val="006F742D"/>
    <w:rsid w:val="00703C42"/>
    <w:rsid w:val="00704501"/>
    <w:rsid w:val="00704B91"/>
    <w:rsid w:val="00713D80"/>
    <w:rsid w:val="00714404"/>
    <w:rsid w:val="00721444"/>
    <w:rsid w:val="007304B4"/>
    <w:rsid w:val="007328FC"/>
    <w:rsid w:val="007333AD"/>
    <w:rsid w:val="0073356E"/>
    <w:rsid w:val="00734651"/>
    <w:rsid w:val="0073492A"/>
    <w:rsid w:val="00735C40"/>
    <w:rsid w:val="00740EDA"/>
    <w:rsid w:val="0074149D"/>
    <w:rsid w:val="00742929"/>
    <w:rsid w:val="00745838"/>
    <w:rsid w:val="0074651B"/>
    <w:rsid w:val="00746922"/>
    <w:rsid w:val="007511B2"/>
    <w:rsid w:val="00751F9D"/>
    <w:rsid w:val="007520E8"/>
    <w:rsid w:val="007543DC"/>
    <w:rsid w:val="0075698C"/>
    <w:rsid w:val="00757B8D"/>
    <w:rsid w:val="0076004D"/>
    <w:rsid w:val="007606DF"/>
    <w:rsid w:val="00764403"/>
    <w:rsid w:val="007771EF"/>
    <w:rsid w:val="0078008E"/>
    <w:rsid w:val="00784373"/>
    <w:rsid w:val="0078590A"/>
    <w:rsid w:val="00787792"/>
    <w:rsid w:val="0079581B"/>
    <w:rsid w:val="00795A00"/>
    <w:rsid w:val="007A0A24"/>
    <w:rsid w:val="007A3036"/>
    <w:rsid w:val="007A5EE0"/>
    <w:rsid w:val="007B254A"/>
    <w:rsid w:val="007B40D1"/>
    <w:rsid w:val="007B5D02"/>
    <w:rsid w:val="007C06E8"/>
    <w:rsid w:val="007C2351"/>
    <w:rsid w:val="007C298D"/>
    <w:rsid w:val="007C3AEA"/>
    <w:rsid w:val="007C6BD5"/>
    <w:rsid w:val="007C7B72"/>
    <w:rsid w:val="007C7D87"/>
    <w:rsid w:val="007D0605"/>
    <w:rsid w:val="007D2D24"/>
    <w:rsid w:val="007D2FEE"/>
    <w:rsid w:val="007D7027"/>
    <w:rsid w:val="007E1D12"/>
    <w:rsid w:val="007E23F9"/>
    <w:rsid w:val="007E5A71"/>
    <w:rsid w:val="007E6230"/>
    <w:rsid w:val="007F6302"/>
    <w:rsid w:val="00800BAF"/>
    <w:rsid w:val="00803A9D"/>
    <w:rsid w:val="00807E41"/>
    <w:rsid w:val="00810ECA"/>
    <w:rsid w:val="00810FEF"/>
    <w:rsid w:val="008121D5"/>
    <w:rsid w:val="00812977"/>
    <w:rsid w:val="00814D65"/>
    <w:rsid w:val="00815040"/>
    <w:rsid w:val="00820778"/>
    <w:rsid w:val="008218A6"/>
    <w:rsid w:val="00823647"/>
    <w:rsid w:val="00830CB6"/>
    <w:rsid w:val="0083279E"/>
    <w:rsid w:val="00834718"/>
    <w:rsid w:val="00835508"/>
    <w:rsid w:val="008371A4"/>
    <w:rsid w:val="008416C3"/>
    <w:rsid w:val="00845647"/>
    <w:rsid w:val="008477FE"/>
    <w:rsid w:val="00850CA2"/>
    <w:rsid w:val="00852C85"/>
    <w:rsid w:val="00852C98"/>
    <w:rsid w:val="008545E7"/>
    <w:rsid w:val="00860262"/>
    <w:rsid w:val="00862279"/>
    <w:rsid w:val="00862988"/>
    <w:rsid w:val="008635CC"/>
    <w:rsid w:val="0086460D"/>
    <w:rsid w:val="00866221"/>
    <w:rsid w:val="00870216"/>
    <w:rsid w:val="0087052E"/>
    <w:rsid w:val="00870E72"/>
    <w:rsid w:val="008713B8"/>
    <w:rsid w:val="00873793"/>
    <w:rsid w:val="00876336"/>
    <w:rsid w:val="008801E9"/>
    <w:rsid w:val="00880E55"/>
    <w:rsid w:val="00881E7F"/>
    <w:rsid w:val="008871B3"/>
    <w:rsid w:val="008930C1"/>
    <w:rsid w:val="008A4763"/>
    <w:rsid w:val="008A5245"/>
    <w:rsid w:val="008A6FA3"/>
    <w:rsid w:val="008B2624"/>
    <w:rsid w:val="008B2D46"/>
    <w:rsid w:val="008B2F12"/>
    <w:rsid w:val="008B6063"/>
    <w:rsid w:val="008C07B3"/>
    <w:rsid w:val="008C1AE9"/>
    <w:rsid w:val="008C3B25"/>
    <w:rsid w:val="008C574D"/>
    <w:rsid w:val="008C629C"/>
    <w:rsid w:val="008D1833"/>
    <w:rsid w:val="008D6D0C"/>
    <w:rsid w:val="008E30B2"/>
    <w:rsid w:val="008E3C0B"/>
    <w:rsid w:val="008E55B3"/>
    <w:rsid w:val="008F19A5"/>
    <w:rsid w:val="008F27E5"/>
    <w:rsid w:val="00900B6E"/>
    <w:rsid w:val="00902253"/>
    <w:rsid w:val="009038C4"/>
    <w:rsid w:val="009051D9"/>
    <w:rsid w:val="00905BF2"/>
    <w:rsid w:val="009124D2"/>
    <w:rsid w:val="009164C2"/>
    <w:rsid w:val="00920104"/>
    <w:rsid w:val="0092123D"/>
    <w:rsid w:val="00921E9E"/>
    <w:rsid w:val="009232C6"/>
    <w:rsid w:val="009234FD"/>
    <w:rsid w:val="009255C4"/>
    <w:rsid w:val="00926FB3"/>
    <w:rsid w:val="00927B3B"/>
    <w:rsid w:val="0093021C"/>
    <w:rsid w:val="0093220C"/>
    <w:rsid w:val="00932E84"/>
    <w:rsid w:val="009339C0"/>
    <w:rsid w:val="009403C8"/>
    <w:rsid w:val="0094217D"/>
    <w:rsid w:val="00942DD7"/>
    <w:rsid w:val="00942E68"/>
    <w:rsid w:val="00950D52"/>
    <w:rsid w:val="009516F0"/>
    <w:rsid w:val="00952109"/>
    <w:rsid w:val="00953E47"/>
    <w:rsid w:val="00955958"/>
    <w:rsid w:val="00955B43"/>
    <w:rsid w:val="0096455B"/>
    <w:rsid w:val="00973851"/>
    <w:rsid w:val="0098093C"/>
    <w:rsid w:val="00986D05"/>
    <w:rsid w:val="00987537"/>
    <w:rsid w:val="0099126D"/>
    <w:rsid w:val="00993B94"/>
    <w:rsid w:val="00997707"/>
    <w:rsid w:val="009A14DF"/>
    <w:rsid w:val="009A2D28"/>
    <w:rsid w:val="009A5A58"/>
    <w:rsid w:val="009B2D58"/>
    <w:rsid w:val="009B3CB3"/>
    <w:rsid w:val="009C043B"/>
    <w:rsid w:val="009C5597"/>
    <w:rsid w:val="009C6A7F"/>
    <w:rsid w:val="009C7FBF"/>
    <w:rsid w:val="009D00E9"/>
    <w:rsid w:val="009D098F"/>
    <w:rsid w:val="009D24C8"/>
    <w:rsid w:val="009D4331"/>
    <w:rsid w:val="009D4EA5"/>
    <w:rsid w:val="009D5418"/>
    <w:rsid w:val="009E3032"/>
    <w:rsid w:val="009E3A75"/>
    <w:rsid w:val="009E3F84"/>
    <w:rsid w:val="009F11DC"/>
    <w:rsid w:val="009F2FFA"/>
    <w:rsid w:val="009F4E14"/>
    <w:rsid w:val="009F4FB8"/>
    <w:rsid w:val="00A01906"/>
    <w:rsid w:val="00A02DE3"/>
    <w:rsid w:val="00A042A1"/>
    <w:rsid w:val="00A0501A"/>
    <w:rsid w:val="00A07527"/>
    <w:rsid w:val="00A178A2"/>
    <w:rsid w:val="00A23016"/>
    <w:rsid w:val="00A24BD5"/>
    <w:rsid w:val="00A26235"/>
    <w:rsid w:val="00A30A29"/>
    <w:rsid w:val="00A377E9"/>
    <w:rsid w:val="00A411F7"/>
    <w:rsid w:val="00A41FE6"/>
    <w:rsid w:val="00A44787"/>
    <w:rsid w:val="00A47A4E"/>
    <w:rsid w:val="00A52888"/>
    <w:rsid w:val="00A5478B"/>
    <w:rsid w:val="00A54A4C"/>
    <w:rsid w:val="00A56316"/>
    <w:rsid w:val="00A578E4"/>
    <w:rsid w:val="00A67F5B"/>
    <w:rsid w:val="00A70394"/>
    <w:rsid w:val="00A766DB"/>
    <w:rsid w:val="00A76E0A"/>
    <w:rsid w:val="00A83224"/>
    <w:rsid w:val="00A845C9"/>
    <w:rsid w:val="00A86006"/>
    <w:rsid w:val="00A875D6"/>
    <w:rsid w:val="00A87AAA"/>
    <w:rsid w:val="00A94789"/>
    <w:rsid w:val="00A96F61"/>
    <w:rsid w:val="00AA00F3"/>
    <w:rsid w:val="00AA2695"/>
    <w:rsid w:val="00AA3A4A"/>
    <w:rsid w:val="00AA488C"/>
    <w:rsid w:val="00AB19D4"/>
    <w:rsid w:val="00AB2092"/>
    <w:rsid w:val="00AB3B8D"/>
    <w:rsid w:val="00AB48F3"/>
    <w:rsid w:val="00AB5276"/>
    <w:rsid w:val="00AB79D7"/>
    <w:rsid w:val="00AC025E"/>
    <w:rsid w:val="00AC1D17"/>
    <w:rsid w:val="00AC41BB"/>
    <w:rsid w:val="00AC44F2"/>
    <w:rsid w:val="00AC5FEC"/>
    <w:rsid w:val="00AC7028"/>
    <w:rsid w:val="00AD08D0"/>
    <w:rsid w:val="00AD1052"/>
    <w:rsid w:val="00AD11FD"/>
    <w:rsid w:val="00AD2EE2"/>
    <w:rsid w:val="00AD3BE3"/>
    <w:rsid w:val="00AD4C5B"/>
    <w:rsid w:val="00AE09EE"/>
    <w:rsid w:val="00AE21E2"/>
    <w:rsid w:val="00AE3911"/>
    <w:rsid w:val="00AE4D52"/>
    <w:rsid w:val="00AE5CDF"/>
    <w:rsid w:val="00AE7349"/>
    <w:rsid w:val="00AF2D68"/>
    <w:rsid w:val="00AF673D"/>
    <w:rsid w:val="00B0039C"/>
    <w:rsid w:val="00B0727B"/>
    <w:rsid w:val="00B17351"/>
    <w:rsid w:val="00B17ACF"/>
    <w:rsid w:val="00B212D9"/>
    <w:rsid w:val="00B32D9E"/>
    <w:rsid w:val="00B369B5"/>
    <w:rsid w:val="00B36C77"/>
    <w:rsid w:val="00B40294"/>
    <w:rsid w:val="00B53544"/>
    <w:rsid w:val="00B56661"/>
    <w:rsid w:val="00B61B03"/>
    <w:rsid w:val="00B712B5"/>
    <w:rsid w:val="00B715B4"/>
    <w:rsid w:val="00B71A63"/>
    <w:rsid w:val="00B72A96"/>
    <w:rsid w:val="00B74C9F"/>
    <w:rsid w:val="00B76503"/>
    <w:rsid w:val="00B76712"/>
    <w:rsid w:val="00B76A59"/>
    <w:rsid w:val="00B770A7"/>
    <w:rsid w:val="00B802A1"/>
    <w:rsid w:val="00B837AC"/>
    <w:rsid w:val="00B85C3D"/>
    <w:rsid w:val="00B86D48"/>
    <w:rsid w:val="00B875CB"/>
    <w:rsid w:val="00B91AFA"/>
    <w:rsid w:val="00B92D29"/>
    <w:rsid w:val="00B9792E"/>
    <w:rsid w:val="00BA04BA"/>
    <w:rsid w:val="00BA1BB3"/>
    <w:rsid w:val="00BA1FE5"/>
    <w:rsid w:val="00BB6BA1"/>
    <w:rsid w:val="00BC0F12"/>
    <w:rsid w:val="00BC4644"/>
    <w:rsid w:val="00BC46FF"/>
    <w:rsid w:val="00BC7D8E"/>
    <w:rsid w:val="00BD343B"/>
    <w:rsid w:val="00BD568F"/>
    <w:rsid w:val="00BE5EF6"/>
    <w:rsid w:val="00BE6C5B"/>
    <w:rsid w:val="00BE7176"/>
    <w:rsid w:val="00BF269C"/>
    <w:rsid w:val="00BF396E"/>
    <w:rsid w:val="00BF67A3"/>
    <w:rsid w:val="00C15978"/>
    <w:rsid w:val="00C16BFA"/>
    <w:rsid w:val="00C248AF"/>
    <w:rsid w:val="00C2606B"/>
    <w:rsid w:val="00C26A3C"/>
    <w:rsid w:val="00C275B1"/>
    <w:rsid w:val="00C276A2"/>
    <w:rsid w:val="00C321A9"/>
    <w:rsid w:val="00C34353"/>
    <w:rsid w:val="00C34B5E"/>
    <w:rsid w:val="00C3663C"/>
    <w:rsid w:val="00C44062"/>
    <w:rsid w:val="00C441D3"/>
    <w:rsid w:val="00C529D9"/>
    <w:rsid w:val="00C53B04"/>
    <w:rsid w:val="00C55132"/>
    <w:rsid w:val="00C60D6A"/>
    <w:rsid w:val="00C61C0E"/>
    <w:rsid w:val="00C65071"/>
    <w:rsid w:val="00C65420"/>
    <w:rsid w:val="00C667C0"/>
    <w:rsid w:val="00C668F3"/>
    <w:rsid w:val="00C70A96"/>
    <w:rsid w:val="00C71C54"/>
    <w:rsid w:val="00C72885"/>
    <w:rsid w:val="00C7760E"/>
    <w:rsid w:val="00C82FC9"/>
    <w:rsid w:val="00C84523"/>
    <w:rsid w:val="00C850CB"/>
    <w:rsid w:val="00C86C17"/>
    <w:rsid w:val="00C91F9C"/>
    <w:rsid w:val="00C92A07"/>
    <w:rsid w:val="00CA2DFE"/>
    <w:rsid w:val="00CA3C6E"/>
    <w:rsid w:val="00CA6288"/>
    <w:rsid w:val="00CA736D"/>
    <w:rsid w:val="00CB0533"/>
    <w:rsid w:val="00CB4E82"/>
    <w:rsid w:val="00CB642B"/>
    <w:rsid w:val="00CC2400"/>
    <w:rsid w:val="00CC5166"/>
    <w:rsid w:val="00CD2C53"/>
    <w:rsid w:val="00CD49EA"/>
    <w:rsid w:val="00CD5D9E"/>
    <w:rsid w:val="00CD6529"/>
    <w:rsid w:val="00CD65E6"/>
    <w:rsid w:val="00CE0532"/>
    <w:rsid w:val="00CE08E4"/>
    <w:rsid w:val="00CE15D0"/>
    <w:rsid w:val="00CE1B52"/>
    <w:rsid w:val="00CE301F"/>
    <w:rsid w:val="00CE38A1"/>
    <w:rsid w:val="00CF51B3"/>
    <w:rsid w:val="00D02073"/>
    <w:rsid w:val="00D05529"/>
    <w:rsid w:val="00D1170A"/>
    <w:rsid w:val="00D12224"/>
    <w:rsid w:val="00D13D6F"/>
    <w:rsid w:val="00D154C4"/>
    <w:rsid w:val="00D230F6"/>
    <w:rsid w:val="00D27FC5"/>
    <w:rsid w:val="00D342DF"/>
    <w:rsid w:val="00D362E0"/>
    <w:rsid w:val="00D364CC"/>
    <w:rsid w:val="00D46D17"/>
    <w:rsid w:val="00D46F6C"/>
    <w:rsid w:val="00D5579C"/>
    <w:rsid w:val="00D55807"/>
    <w:rsid w:val="00D605AA"/>
    <w:rsid w:val="00D61284"/>
    <w:rsid w:val="00D6142B"/>
    <w:rsid w:val="00D62AFB"/>
    <w:rsid w:val="00D67126"/>
    <w:rsid w:val="00D671C0"/>
    <w:rsid w:val="00D67FA9"/>
    <w:rsid w:val="00D72F87"/>
    <w:rsid w:val="00D73D83"/>
    <w:rsid w:val="00D816F0"/>
    <w:rsid w:val="00D8545C"/>
    <w:rsid w:val="00D86644"/>
    <w:rsid w:val="00D8F1A3"/>
    <w:rsid w:val="00D90197"/>
    <w:rsid w:val="00D925BA"/>
    <w:rsid w:val="00D94E95"/>
    <w:rsid w:val="00DA2023"/>
    <w:rsid w:val="00DA2A8F"/>
    <w:rsid w:val="00DB1BF7"/>
    <w:rsid w:val="00DB290C"/>
    <w:rsid w:val="00DB6FA5"/>
    <w:rsid w:val="00DC0538"/>
    <w:rsid w:val="00DC0843"/>
    <w:rsid w:val="00DC154B"/>
    <w:rsid w:val="00DC5F6A"/>
    <w:rsid w:val="00DC79BD"/>
    <w:rsid w:val="00DD28F8"/>
    <w:rsid w:val="00DD6C04"/>
    <w:rsid w:val="00DD6CA8"/>
    <w:rsid w:val="00DE04D8"/>
    <w:rsid w:val="00DE180E"/>
    <w:rsid w:val="00DE28ED"/>
    <w:rsid w:val="00DE404A"/>
    <w:rsid w:val="00DF1259"/>
    <w:rsid w:val="00DF3CDC"/>
    <w:rsid w:val="00E00589"/>
    <w:rsid w:val="00E007FF"/>
    <w:rsid w:val="00E01959"/>
    <w:rsid w:val="00E0566C"/>
    <w:rsid w:val="00E1431C"/>
    <w:rsid w:val="00E14351"/>
    <w:rsid w:val="00E171AA"/>
    <w:rsid w:val="00E233BA"/>
    <w:rsid w:val="00E25BDB"/>
    <w:rsid w:val="00E271AC"/>
    <w:rsid w:val="00E373EE"/>
    <w:rsid w:val="00E60259"/>
    <w:rsid w:val="00E62FBE"/>
    <w:rsid w:val="00E64C62"/>
    <w:rsid w:val="00E64F8C"/>
    <w:rsid w:val="00E6520C"/>
    <w:rsid w:val="00E65C0A"/>
    <w:rsid w:val="00E66772"/>
    <w:rsid w:val="00E66E63"/>
    <w:rsid w:val="00E67487"/>
    <w:rsid w:val="00E729A8"/>
    <w:rsid w:val="00E7520D"/>
    <w:rsid w:val="00E809E1"/>
    <w:rsid w:val="00E80D50"/>
    <w:rsid w:val="00E829C4"/>
    <w:rsid w:val="00E84236"/>
    <w:rsid w:val="00E9132C"/>
    <w:rsid w:val="00EA78B5"/>
    <w:rsid w:val="00EB0535"/>
    <w:rsid w:val="00EB2F52"/>
    <w:rsid w:val="00EC024B"/>
    <w:rsid w:val="00EC1B3D"/>
    <w:rsid w:val="00EC2831"/>
    <w:rsid w:val="00EC3742"/>
    <w:rsid w:val="00EC4B2B"/>
    <w:rsid w:val="00ED1587"/>
    <w:rsid w:val="00ED4896"/>
    <w:rsid w:val="00ED5164"/>
    <w:rsid w:val="00EE40A5"/>
    <w:rsid w:val="00EE5C80"/>
    <w:rsid w:val="00EF2EE5"/>
    <w:rsid w:val="00EF48B3"/>
    <w:rsid w:val="00EF5921"/>
    <w:rsid w:val="00EF61BD"/>
    <w:rsid w:val="00EF6FC1"/>
    <w:rsid w:val="00F01731"/>
    <w:rsid w:val="00F05269"/>
    <w:rsid w:val="00F1021B"/>
    <w:rsid w:val="00F11D90"/>
    <w:rsid w:val="00F17AA0"/>
    <w:rsid w:val="00F223AC"/>
    <w:rsid w:val="00F27530"/>
    <w:rsid w:val="00F3609E"/>
    <w:rsid w:val="00F363F0"/>
    <w:rsid w:val="00F4015D"/>
    <w:rsid w:val="00F41A6F"/>
    <w:rsid w:val="00F44783"/>
    <w:rsid w:val="00F44BF5"/>
    <w:rsid w:val="00F517C0"/>
    <w:rsid w:val="00F51912"/>
    <w:rsid w:val="00F51EBA"/>
    <w:rsid w:val="00F530DC"/>
    <w:rsid w:val="00F539A8"/>
    <w:rsid w:val="00F53C98"/>
    <w:rsid w:val="00F62408"/>
    <w:rsid w:val="00F72989"/>
    <w:rsid w:val="00F72BB0"/>
    <w:rsid w:val="00F72CD9"/>
    <w:rsid w:val="00F7382E"/>
    <w:rsid w:val="00F73CE8"/>
    <w:rsid w:val="00F749B2"/>
    <w:rsid w:val="00F74A29"/>
    <w:rsid w:val="00F86565"/>
    <w:rsid w:val="00F927B1"/>
    <w:rsid w:val="00FA12B4"/>
    <w:rsid w:val="00FB06FF"/>
    <w:rsid w:val="00FB4058"/>
    <w:rsid w:val="00FB61C2"/>
    <w:rsid w:val="00FC5285"/>
    <w:rsid w:val="00FD2483"/>
    <w:rsid w:val="00FD4D02"/>
    <w:rsid w:val="00FD5033"/>
    <w:rsid w:val="00FD5893"/>
    <w:rsid w:val="00FD6413"/>
    <w:rsid w:val="00FD757F"/>
    <w:rsid w:val="00FE0C9B"/>
    <w:rsid w:val="00FE5B3E"/>
    <w:rsid w:val="00FE5B74"/>
    <w:rsid w:val="00FF2004"/>
    <w:rsid w:val="014A9620"/>
    <w:rsid w:val="0166EC6D"/>
    <w:rsid w:val="0188E9E5"/>
    <w:rsid w:val="018E8DF8"/>
    <w:rsid w:val="02188761"/>
    <w:rsid w:val="030351D1"/>
    <w:rsid w:val="036B94A8"/>
    <w:rsid w:val="037E8EDA"/>
    <w:rsid w:val="03AE475E"/>
    <w:rsid w:val="03C676D9"/>
    <w:rsid w:val="04F1FB0C"/>
    <w:rsid w:val="06ABBB67"/>
    <w:rsid w:val="06CF5DF2"/>
    <w:rsid w:val="06F38D3A"/>
    <w:rsid w:val="07BABFDA"/>
    <w:rsid w:val="07C44D87"/>
    <w:rsid w:val="07FD0DB1"/>
    <w:rsid w:val="08A08CB7"/>
    <w:rsid w:val="0946B80C"/>
    <w:rsid w:val="0977FF20"/>
    <w:rsid w:val="09B2218C"/>
    <w:rsid w:val="0AD960AB"/>
    <w:rsid w:val="0B1C47E1"/>
    <w:rsid w:val="0C1E91C9"/>
    <w:rsid w:val="0C488C71"/>
    <w:rsid w:val="0C92C1F0"/>
    <w:rsid w:val="0CC9928C"/>
    <w:rsid w:val="0E0EF6D9"/>
    <w:rsid w:val="0E2912AD"/>
    <w:rsid w:val="0EC4F881"/>
    <w:rsid w:val="0F1D60BC"/>
    <w:rsid w:val="0F71B5C3"/>
    <w:rsid w:val="0F8840B5"/>
    <w:rsid w:val="1052E6D5"/>
    <w:rsid w:val="10CE08E7"/>
    <w:rsid w:val="10E8E4B8"/>
    <w:rsid w:val="11261FF4"/>
    <w:rsid w:val="1190057A"/>
    <w:rsid w:val="11DB4E6B"/>
    <w:rsid w:val="122FC9BA"/>
    <w:rsid w:val="1244F6E2"/>
    <w:rsid w:val="124971B7"/>
    <w:rsid w:val="12CB1137"/>
    <w:rsid w:val="12DEC785"/>
    <w:rsid w:val="13200636"/>
    <w:rsid w:val="133912FA"/>
    <w:rsid w:val="1383B2AA"/>
    <w:rsid w:val="14204D0E"/>
    <w:rsid w:val="144C7F6A"/>
    <w:rsid w:val="153BDF38"/>
    <w:rsid w:val="160FA0A0"/>
    <w:rsid w:val="1769ED95"/>
    <w:rsid w:val="1780D0D2"/>
    <w:rsid w:val="17894E6B"/>
    <w:rsid w:val="193E2703"/>
    <w:rsid w:val="199EB005"/>
    <w:rsid w:val="1A41AA96"/>
    <w:rsid w:val="1B2D1B78"/>
    <w:rsid w:val="1BDD7AF7"/>
    <w:rsid w:val="1C3D813B"/>
    <w:rsid w:val="1D3ED19F"/>
    <w:rsid w:val="1D6BB2AD"/>
    <w:rsid w:val="1DDC2845"/>
    <w:rsid w:val="1E16B44D"/>
    <w:rsid w:val="1E1E57E3"/>
    <w:rsid w:val="1E2732B7"/>
    <w:rsid w:val="1E32521F"/>
    <w:rsid w:val="1EF2D027"/>
    <w:rsid w:val="2042B969"/>
    <w:rsid w:val="20925DE2"/>
    <w:rsid w:val="20B3885B"/>
    <w:rsid w:val="21E52AAA"/>
    <w:rsid w:val="227C40CA"/>
    <w:rsid w:val="22B44325"/>
    <w:rsid w:val="232F7734"/>
    <w:rsid w:val="234019E8"/>
    <w:rsid w:val="2374E66D"/>
    <w:rsid w:val="23A7A99D"/>
    <w:rsid w:val="23F53C39"/>
    <w:rsid w:val="2449983E"/>
    <w:rsid w:val="24D3FDBE"/>
    <w:rsid w:val="250F9DFD"/>
    <w:rsid w:val="266FCE1F"/>
    <w:rsid w:val="27537A70"/>
    <w:rsid w:val="2778496E"/>
    <w:rsid w:val="27C53A29"/>
    <w:rsid w:val="280702C7"/>
    <w:rsid w:val="285E5184"/>
    <w:rsid w:val="295EDF7B"/>
    <w:rsid w:val="29A76EE1"/>
    <w:rsid w:val="2A8AFF4B"/>
    <w:rsid w:val="2AFAAFDC"/>
    <w:rsid w:val="2BA85F92"/>
    <w:rsid w:val="2C248454"/>
    <w:rsid w:val="2C8109AC"/>
    <w:rsid w:val="2CDF0FA3"/>
    <w:rsid w:val="2CFE7778"/>
    <w:rsid w:val="2E098101"/>
    <w:rsid w:val="2E0FFD96"/>
    <w:rsid w:val="2E16AE64"/>
    <w:rsid w:val="2E1B5350"/>
    <w:rsid w:val="2EAAE4D3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8D6D61"/>
    <w:rsid w:val="358E95A7"/>
    <w:rsid w:val="35E85146"/>
    <w:rsid w:val="35F3E771"/>
    <w:rsid w:val="360D89CC"/>
    <w:rsid w:val="3634DE80"/>
    <w:rsid w:val="3695CBFA"/>
    <w:rsid w:val="37A7DFB6"/>
    <w:rsid w:val="37BD635F"/>
    <w:rsid w:val="37CD0905"/>
    <w:rsid w:val="37EA58BC"/>
    <w:rsid w:val="380EEEB6"/>
    <w:rsid w:val="383135A6"/>
    <w:rsid w:val="38A8D425"/>
    <w:rsid w:val="38D41DAD"/>
    <w:rsid w:val="39452A8E"/>
    <w:rsid w:val="396C7F42"/>
    <w:rsid w:val="396CD09C"/>
    <w:rsid w:val="3AE6A149"/>
    <w:rsid w:val="3AE8A0A9"/>
    <w:rsid w:val="3BD3800F"/>
    <w:rsid w:val="3C0861CD"/>
    <w:rsid w:val="3C8596ED"/>
    <w:rsid w:val="3E1F7E80"/>
    <w:rsid w:val="3E5CCF29"/>
    <w:rsid w:val="3ED6C2FC"/>
    <w:rsid w:val="3F23BD49"/>
    <w:rsid w:val="3F696A23"/>
    <w:rsid w:val="3FCDD3DD"/>
    <w:rsid w:val="3FCE7679"/>
    <w:rsid w:val="3FEA2DB8"/>
    <w:rsid w:val="4092DBE1"/>
    <w:rsid w:val="409B6BE2"/>
    <w:rsid w:val="40A7E211"/>
    <w:rsid w:val="40E1AA5D"/>
    <w:rsid w:val="41076EC5"/>
    <w:rsid w:val="430A247F"/>
    <w:rsid w:val="435AFFFB"/>
    <w:rsid w:val="4361D08C"/>
    <w:rsid w:val="439B3A18"/>
    <w:rsid w:val="43B5872F"/>
    <w:rsid w:val="44449F2D"/>
    <w:rsid w:val="4446FD0D"/>
    <w:rsid w:val="446436EF"/>
    <w:rsid w:val="44D9A9A8"/>
    <w:rsid w:val="4526FBC2"/>
    <w:rsid w:val="45E2CD6E"/>
    <w:rsid w:val="46E79D6F"/>
    <w:rsid w:val="477C3FEF"/>
    <w:rsid w:val="47DD315F"/>
    <w:rsid w:val="48B2F3F6"/>
    <w:rsid w:val="48D1D14C"/>
    <w:rsid w:val="49030837"/>
    <w:rsid w:val="493E2CAE"/>
    <w:rsid w:val="49646EC1"/>
    <w:rsid w:val="4982C88E"/>
    <w:rsid w:val="4A05DD76"/>
    <w:rsid w:val="4A21229E"/>
    <w:rsid w:val="4A4EC457"/>
    <w:rsid w:val="4A830BD9"/>
    <w:rsid w:val="4A898CB9"/>
    <w:rsid w:val="4B81E3FA"/>
    <w:rsid w:val="4B9E9348"/>
    <w:rsid w:val="4BC85CC6"/>
    <w:rsid w:val="4C9B6E93"/>
    <w:rsid w:val="4C9E0AC0"/>
    <w:rsid w:val="4CAEFBDD"/>
    <w:rsid w:val="4E20698C"/>
    <w:rsid w:val="4FBC92CA"/>
    <w:rsid w:val="500B07FC"/>
    <w:rsid w:val="50A52A72"/>
    <w:rsid w:val="50EBE701"/>
    <w:rsid w:val="510EE87D"/>
    <w:rsid w:val="5180F78A"/>
    <w:rsid w:val="51ADB2E5"/>
    <w:rsid w:val="52130C26"/>
    <w:rsid w:val="526B0D79"/>
    <w:rsid w:val="529B18D7"/>
    <w:rsid w:val="52BFEFC4"/>
    <w:rsid w:val="52E335E1"/>
    <w:rsid w:val="53327333"/>
    <w:rsid w:val="53F0D466"/>
    <w:rsid w:val="5459CEE9"/>
    <w:rsid w:val="553AE29B"/>
    <w:rsid w:val="55626B5C"/>
    <w:rsid w:val="55789B95"/>
    <w:rsid w:val="55FE80DE"/>
    <w:rsid w:val="561A7712"/>
    <w:rsid w:val="5625F988"/>
    <w:rsid w:val="564D6D3C"/>
    <w:rsid w:val="565D5AB1"/>
    <w:rsid w:val="56DC61A2"/>
    <w:rsid w:val="57E9D93E"/>
    <w:rsid w:val="580A203B"/>
    <w:rsid w:val="5946A5B7"/>
    <w:rsid w:val="59915B17"/>
    <w:rsid w:val="59D4EEA1"/>
    <w:rsid w:val="5A5B0358"/>
    <w:rsid w:val="5A9589A6"/>
    <w:rsid w:val="5AA8A91C"/>
    <w:rsid w:val="5BA6ABC3"/>
    <w:rsid w:val="5C1856D8"/>
    <w:rsid w:val="5C41C420"/>
    <w:rsid w:val="5C4EAC8B"/>
    <w:rsid w:val="5CF7067E"/>
    <w:rsid w:val="5D427C24"/>
    <w:rsid w:val="5DB04CE1"/>
    <w:rsid w:val="5E6895BE"/>
    <w:rsid w:val="5EE79E9A"/>
    <w:rsid w:val="5F71CF1B"/>
    <w:rsid w:val="5F8EFD32"/>
    <w:rsid w:val="5FF16A65"/>
    <w:rsid w:val="6048EBD1"/>
    <w:rsid w:val="60928DD7"/>
    <w:rsid w:val="61812282"/>
    <w:rsid w:val="61870836"/>
    <w:rsid w:val="618F00D0"/>
    <w:rsid w:val="6194DA0E"/>
    <w:rsid w:val="6213E095"/>
    <w:rsid w:val="6255389E"/>
    <w:rsid w:val="62818AF0"/>
    <w:rsid w:val="62A7E304"/>
    <w:rsid w:val="631545E8"/>
    <w:rsid w:val="63AA2A55"/>
    <w:rsid w:val="63C571EB"/>
    <w:rsid w:val="63F917DE"/>
    <w:rsid w:val="63FFD4F3"/>
    <w:rsid w:val="64C835B8"/>
    <w:rsid w:val="64E6B1F1"/>
    <w:rsid w:val="6517FA67"/>
    <w:rsid w:val="6534B6DA"/>
    <w:rsid w:val="655229BF"/>
    <w:rsid w:val="65F38A7D"/>
    <w:rsid w:val="663F7972"/>
    <w:rsid w:val="6644ECE2"/>
    <w:rsid w:val="66D0873B"/>
    <w:rsid w:val="66E9AF98"/>
    <w:rsid w:val="67265BBD"/>
    <w:rsid w:val="672B5D8B"/>
    <w:rsid w:val="6755A59A"/>
    <w:rsid w:val="67DAC37E"/>
    <w:rsid w:val="68068CA4"/>
    <w:rsid w:val="687A63A3"/>
    <w:rsid w:val="68C27633"/>
    <w:rsid w:val="691156E3"/>
    <w:rsid w:val="6926B659"/>
    <w:rsid w:val="6964CD8D"/>
    <w:rsid w:val="696594B5"/>
    <w:rsid w:val="6988B422"/>
    <w:rsid w:val="6A0B00C1"/>
    <w:rsid w:val="6A548708"/>
    <w:rsid w:val="6A78E039"/>
    <w:rsid w:val="6A9029CA"/>
    <w:rsid w:val="6BA3F85E"/>
    <w:rsid w:val="6C4E7AB9"/>
    <w:rsid w:val="6CBB9395"/>
    <w:rsid w:val="6CFA98B7"/>
    <w:rsid w:val="6D28212F"/>
    <w:rsid w:val="6D6FCB78"/>
    <w:rsid w:val="6DA8A199"/>
    <w:rsid w:val="6DB35C14"/>
    <w:rsid w:val="6EA563A2"/>
    <w:rsid w:val="6EDB9920"/>
    <w:rsid w:val="705436AF"/>
    <w:rsid w:val="70616E15"/>
    <w:rsid w:val="70776981"/>
    <w:rsid w:val="7095FBBE"/>
    <w:rsid w:val="715B993F"/>
    <w:rsid w:val="717E7305"/>
    <w:rsid w:val="71CCD58B"/>
    <w:rsid w:val="722C623F"/>
    <w:rsid w:val="729DF7D7"/>
    <w:rsid w:val="72A52353"/>
    <w:rsid w:val="736F48FA"/>
    <w:rsid w:val="73B13387"/>
    <w:rsid w:val="7487C7E4"/>
    <w:rsid w:val="748D97B0"/>
    <w:rsid w:val="74F7DDFF"/>
    <w:rsid w:val="756BFDEC"/>
    <w:rsid w:val="76528B01"/>
    <w:rsid w:val="76B98F26"/>
    <w:rsid w:val="77B1D110"/>
    <w:rsid w:val="77F39655"/>
    <w:rsid w:val="7885672D"/>
    <w:rsid w:val="78B7A7E4"/>
    <w:rsid w:val="796D51C9"/>
    <w:rsid w:val="798E9D09"/>
    <w:rsid w:val="7B078D81"/>
    <w:rsid w:val="7BE31E96"/>
    <w:rsid w:val="7BE7149D"/>
    <w:rsid w:val="7BE77B48"/>
    <w:rsid w:val="7C4BE36E"/>
    <w:rsid w:val="7C6AE91F"/>
    <w:rsid w:val="7DDF42D3"/>
    <w:rsid w:val="7F341EE7"/>
    <w:rsid w:val="7F42781E"/>
    <w:rsid w:val="7F6B249F"/>
    <w:rsid w:val="7F6D95B3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BBDC7"/>
  <w15:chartTrackingRefBased/>
  <w15:docId w15:val="{464B6BC3-3D19-4458-BC97-8B6ED006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809E1"/>
    <w:pPr>
      <w:keepNext/>
      <w:keepLines/>
      <w:numPr>
        <w:numId w:val="6"/>
      </w:numPr>
      <w:spacing w:before="400" w:after="40" w:line="240" w:lineRule="auto"/>
      <w:ind w:left="720"/>
      <w:outlineLvl w:val="0"/>
    </w:pPr>
    <w:rPr>
      <w:rFonts w:asciiTheme="majorHAnsi" w:eastAsiaTheme="majorEastAsia" w:hAnsiTheme="majorHAnsi" w:cstheme="majorBidi"/>
      <w:caps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9E1"/>
    <w:rPr>
      <w:rFonts w:asciiTheme="majorHAnsi" w:eastAsiaTheme="majorEastAsia" w:hAnsiTheme="majorHAnsi" w:cstheme="majorBidi"/>
      <w:caps/>
      <w:sz w:val="28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2D6B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numPr>
        <w:numId w:val="3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Theme="majorHAnsi" w:eastAsiaTheme="majorEastAsia" w:hAnsiTheme="majorHAnsi" w:cs="Calibri"/>
      <w:bCs/>
      <w:caps/>
      <w:kern w:val="32"/>
      <w:sz w:val="18"/>
      <w:szCs w:val="36"/>
    </w:rPr>
  </w:style>
  <w:style w:type="paragraph" w:customStyle="1" w:styleId="Nadpis20">
    <w:name w:val="Nadpis_2"/>
    <w:link w:val="Nadpis2Char0"/>
    <w:rsid w:val="00A24BD5"/>
    <w:pPr>
      <w:keepNext/>
      <w:numPr>
        <w:numId w:val="4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0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0"/>
    <w:link w:val="Nadpis3Char0"/>
    <w:rsid w:val="00A24BD5"/>
    <w:pPr>
      <w:numPr>
        <w:numId w:val="5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1">
    <w:name w:val="Výrazný1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Odsekzoznamu"/>
    <w:uiPriority w:val="34"/>
    <w:qFormat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D6BEE"/>
    <w:pPr>
      <w:outlineLvl w:val="9"/>
    </w:pPr>
  </w:style>
  <w:style w:type="paragraph" w:customStyle="1" w:styleId="InstrukciaZoznam">
    <w:name w:val="InstrukciaZoznam"/>
    <w:basedOn w:val="Normlny"/>
    <w:qFormat/>
    <w:rsid w:val="00527563"/>
    <w:pPr>
      <w:numPr>
        <w:numId w:val="9"/>
      </w:numPr>
      <w:spacing w:after="60" w:line="240" w:lineRule="auto"/>
    </w:pPr>
    <w:rPr>
      <w:rFonts w:ascii="Arial" w:eastAsia="Tahoma" w:hAnsi="Arial" w:cs="Times New Roman"/>
      <w:i/>
      <w:color w:val="969696"/>
      <w:sz w:val="16"/>
      <w:szCs w:val="20"/>
      <w:lang w:eastAsia="en-US"/>
    </w:rPr>
  </w:style>
  <w:style w:type="paragraph" w:styleId="Zoznamsodrkami">
    <w:name w:val="List Bullet"/>
    <w:basedOn w:val="Normlny"/>
    <w:link w:val="ZoznamsodrkamiChar"/>
    <w:uiPriority w:val="99"/>
    <w:unhideWhenUsed/>
    <w:qFormat/>
    <w:rsid w:val="008218A6"/>
    <w:pPr>
      <w:spacing w:before="40" w:after="40"/>
      <w:ind w:left="360" w:hanging="360"/>
      <w:contextualSpacing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ZoznamsodrkamiChar">
    <w:name w:val="Zoznam s odrážkami Char"/>
    <w:basedOn w:val="Predvolenpsmoodseku"/>
    <w:link w:val="Zoznamsodrkami"/>
    <w:uiPriority w:val="99"/>
    <w:rsid w:val="008218A6"/>
    <w:rPr>
      <w:rFonts w:eastAsiaTheme="minorHAnsi"/>
      <w:kern w:val="2"/>
      <w:lang w:eastAsia="en-US"/>
      <w14:ligatures w14:val="standardContextual"/>
    </w:rPr>
  </w:style>
  <w:style w:type="character" w:customStyle="1" w:styleId="apple-converted-space">
    <w:name w:val="apple-converted-space"/>
    <w:basedOn w:val="Predvolenpsmoodseku"/>
    <w:rsid w:val="005B1DCF"/>
  </w:style>
  <w:style w:type="paragraph" w:customStyle="1" w:styleId="Instrukcia">
    <w:name w:val="Instrukcia"/>
    <w:basedOn w:val="Normlny"/>
    <w:uiPriority w:val="1"/>
    <w:qFormat/>
    <w:rsid w:val="00DB1BF7"/>
    <w:pPr>
      <w:spacing w:after="60"/>
    </w:pPr>
    <w:rPr>
      <w:rFonts w:ascii="Arial" w:eastAsia="Tahoma" w:hAnsi="Arial" w:cs="Times New Roman"/>
      <w:i/>
      <w:iCs/>
      <w:color w:val="96969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www.slov-lex.sk/pravne-predpisy/SK/ZZ/2004/523/20230101" TargetMode="External"/><Relationship Id="rId26" Type="http://schemas.openxmlformats.org/officeDocument/2006/relationships/hyperlink" Target="https://www.slov-lex.sk/pravne-predpisy/SK/ZZ/2021/547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irri.gov.sk/sekcie/informatizacia/riadenie-kvality-qa/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slov-lex.sk/pravne-predpisy/SK/ZZ/1993/182/" TargetMode="External"/><Relationship Id="rId25" Type="http://schemas.openxmlformats.org/officeDocument/2006/relationships/hyperlink" Target="https://www.slov-lex.sk/pravne-predpisy/SK/ZZ/2013/305/20231101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metais.vicepremier.gov.sk/help" TargetMode="External"/><Relationship Id="rId29" Type="http://schemas.openxmlformats.org/officeDocument/2006/relationships/hyperlink" Target="https://mirri.gov.sk/sekcie/informatizacia/riadenie-kvality-q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s://www.slov-lex.sk/pravne-predpisy/SK/ZZ/2020/78/20220101.html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slov-lex.sk/pravne-predpisy/SK/ZZ/2023/401/20231115.html" TargetMode="External"/><Relationship Id="rId28" Type="http://schemas.openxmlformats.org/officeDocument/2006/relationships/hyperlink" Target="mailto:investicie.uhp@mfsr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fsr.sk/sk/financie/hodnota-za-peniaze/hodnotenie-investicnych-projekt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www.slov-lex.sk/pravne-predpisy/SK/ZZ/2019/95/" TargetMode="External"/><Relationship Id="rId27" Type="http://schemas.openxmlformats.org/officeDocument/2006/relationships/hyperlink" Target="mailto:allopk@mirri.gov.sk" TargetMode="External"/><Relationship Id="rId30" Type="http://schemas.openxmlformats.org/officeDocument/2006/relationships/hyperlink" Target="mailto:investicie.uhp@mfsr.sk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44918500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a10d3-5339-4ce1-a393-fdd4448c2ab6">
      <Terms xmlns="http://schemas.microsoft.com/office/infopath/2007/PartnerControls"/>
    </lcf76f155ced4ddcb4097134ff3c332f>
    <TaxCatchAll xmlns="0924875d-fefb-4469-832f-4d9ae3373c57" xsi:nil="true"/>
    <D_x00e1_tum_x002f__x010d_as xmlns="9aba10d3-5339-4ce1-a393-fdd4448c2a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A1EB8AB529944ABD71755A1B0EBAF" ma:contentTypeVersion="13" ma:contentTypeDescription="Umožňuje vytvoriť nový dokument." ma:contentTypeScope="" ma:versionID="b29bbb0259dff4d2e9290056e7ad758b">
  <xsd:schema xmlns:xsd="http://www.w3.org/2001/XMLSchema" xmlns:xs="http://www.w3.org/2001/XMLSchema" xmlns:p="http://schemas.microsoft.com/office/2006/metadata/properties" xmlns:ns2="9aba10d3-5339-4ce1-a393-fdd4448c2ab6" xmlns:ns3="0924875d-fefb-4469-832f-4d9ae3373c57" targetNamespace="http://schemas.microsoft.com/office/2006/metadata/properties" ma:root="true" ma:fieldsID="00e4e7e81990beb9f830276fbd57e989" ns2:_="" ns3:_="">
    <xsd:import namespace="9aba10d3-5339-4ce1-a393-fdd4448c2ab6"/>
    <xsd:import namespace="0924875d-fefb-4469-832f-4d9ae3373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_x00e1_tum_x002f__x010d_a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10d3-5339-4ce1-a393-fdd4448c2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_x00e1_tum_x002f__x010d_as" ma:index="12" nillable="true" ma:displayName="Dátum/čas" ma:format="DateOnly" ma:internalName="D_x00e1_tum_x002f__x010d_as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211ec489-1974-4d30-8808-09d0ca569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875d-fefb-4469-832f-4d9ae3373c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d3117-fff8-4e63-a4cd-7b573faef2a2}" ma:internalName="TaxCatchAll" ma:showField="CatchAllData" ma:web="0924875d-fefb-4469-832f-4d9ae3373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155A9-5163-4822-83E9-66CF982A4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6c4461c7-a250-4fc2-a2d2-f3595eed7790"/>
    <ds:schemaRef ds:uri="aa479d28-9558-4d4e-b7a1-e4fee73420c2"/>
  </ds:schemaRefs>
</ds:datastoreItem>
</file>

<file path=customXml/itemProps3.xml><?xml version="1.0" encoding="utf-8"?>
<ds:datastoreItem xmlns:ds="http://schemas.openxmlformats.org/officeDocument/2006/customXml" ds:itemID="{6A87ABDD-45A5-4BBC-9FA3-4A678F52710D}"/>
</file>

<file path=customXml/itemProps4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4680</Words>
  <Characters>26681</Characters>
  <Application>Microsoft Office Word</Application>
  <DocSecurity>0</DocSecurity>
  <Lines>222</Lines>
  <Paragraphs>62</Paragraphs>
  <ScaleCrop>false</ScaleCrop>
  <Manager/>
  <Company>Beat IT, s.r.o.</Company>
  <LinksUpToDate>false</LinksUpToDate>
  <CharactersWithSpaces>31299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Ideový zámer projektu</dc:title>
  <dc:subject/>
  <dc:creator>Peter Filip</dc:creator>
  <cp:keywords/>
  <dc:description/>
  <cp:lastModifiedBy>user</cp:lastModifiedBy>
  <cp:revision>4</cp:revision>
  <cp:lastPrinted>2021-09-17T09:15:00Z</cp:lastPrinted>
  <dcterms:created xsi:type="dcterms:W3CDTF">2025-03-12T14:03:00Z</dcterms:created>
  <dcterms:modified xsi:type="dcterms:W3CDTF">2025-06-26T08:41:00Z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0x0101001BBA1EB8AB529944ABD71755A1B0EBAF</vt:lpwstr>
  </property>
  <property fmtid="{D5CDD505-2E9C-101B-9397-08002B2CF9AE}" pid="3" name="MediaServiceImageTags">
    <vt:lpwstr/>
  </property>
</Properties>
</file>