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58" w:rsidRDefault="00BA2723">
      <w:pPr>
        <w:pStyle w:val="Nadpis1"/>
        <w:spacing w:line="312" w:lineRule="auto"/>
        <w:jc w:val="center"/>
      </w:pPr>
      <w:bookmarkStart w:id="0" w:name="_GoBack"/>
      <w:bookmarkEnd w:id="0"/>
      <w:r>
        <w:rPr>
          <w:rFonts w:ascii="Arial" w:hAnsi="Arial" w:cs="Arial"/>
          <w:b/>
          <w:bCs/>
          <w:color w:val="auto"/>
          <w:sz w:val="24"/>
          <w:szCs w:val="24"/>
          <w:shd w:val="clear" w:color="auto" w:fill="FFFFFF"/>
          <w:lang w:val="sk-SK"/>
        </w:rPr>
        <w:t>Žiadosť</w:t>
      </w:r>
      <w:r>
        <w:rPr>
          <w:rFonts w:ascii="Arial" w:hAnsi="Arial" w:cs="Arial"/>
          <w:b/>
          <w:bCs/>
          <w:color w:val="auto"/>
          <w:sz w:val="24"/>
          <w:szCs w:val="24"/>
          <w:shd w:val="clear" w:color="auto" w:fill="FFFFFF"/>
        </w:rPr>
        <w:t xml:space="preserve"> o zníženie</w:t>
      </w:r>
      <w:r>
        <w:rPr>
          <w:rFonts w:ascii="Arial" w:hAnsi="Arial" w:cs="Arial"/>
          <w:b/>
          <w:bCs/>
          <w:color w:val="auto"/>
          <w:sz w:val="24"/>
          <w:szCs w:val="24"/>
          <w:shd w:val="clear" w:color="auto" w:fill="FFFFFF"/>
          <w:lang w:val="sk-SK"/>
        </w:rPr>
        <w:t xml:space="preserve"> miestneho</w:t>
      </w:r>
      <w:r>
        <w:rPr>
          <w:rFonts w:ascii="Arial" w:hAnsi="Arial" w:cs="Arial"/>
          <w:b/>
          <w:bCs/>
          <w:color w:val="auto"/>
          <w:sz w:val="24"/>
          <w:szCs w:val="24"/>
          <w:shd w:val="clear" w:color="auto" w:fill="FFFFFF"/>
        </w:rPr>
        <w:t xml:space="preserve"> poplatku za</w:t>
      </w:r>
      <w:r>
        <w:rPr>
          <w:rFonts w:ascii="Arial" w:hAnsi="Arial" w:cs="Arial"/>
          <w:b/>
          <w:bCs/>
          <w:color w:val="auto"/>
          <w:sz w:val="24"/>
          <w:szCs w:val="24"/>
          <w:shd w:val="clear" w:color="auto" w:fill="FFFFFF"/>
          <w:lang w:val="sk-SK"/>
        </w:rPr>
        <w:t xml:space="preserve"> komunálne</w:t>
      </w:r>
      <w:r>
        <w:rPr>
          <w:rFonts w:ascii="Arial" w:hAnsi="Arial" w:cs="Arial"/>
          <w:b/>
          <w:bCs/>
          <w:color w:val="auto"/>
          <w:sz w:val="24"/>
          <w:szCs w:val="24"/>
          <w:shd w:val="clear" w:color="auto" w:fill="FFFFFF"/>
        </w:rPr>
        <w:t xml:space="preserve"> odpady z titulu tvrdosti zákona na rok 2024</w:t>
      </w:r>
    </w:p>
    <w:p w:rsidR="004E6058" w:rsidRDefault="00BA2723">
      <w:pPr>
        <w:spacing w:line="312" w:lineRule="auto"/>
      </w:pPr>
      <w:r>
        <w:rPr>
          <w:bCs/>
          <w:sz w:val="24"/>
          <w:szCs w:val="24"/>
          <w:shd w:val="clear" w:color="auto" w:fill="FFFFFF"/>
          <w:lang w:val="sk-SK"/>
        </w:rPr>
        <w:t xml:space="preserve">( v zmysle § 82 ods. </w:t>
      </w:r>
      <w:r>
        <w:rPr>
          <w:bCs/>
          <w:sz w:val="24"/>
          <w:szCs w:val="24"/>
          <w:shd w:val="clear" w:color="auto" w:fill="FFFFFF"/>
        </w:rPr>
        <w:t xml:space="preserve">3 zákona č. 582/2004 Z. z. o miestnych daniach a miestnom poplatku </w:t>
      </w:r>
      <w:r>
        <w:rPr>
          <w:bCs/>
          <w:sz w:val="24"/>
          <w:szCs w:val="24"/>
          <w:shd w:val="clear" w:color="auto" w:fill="FFFFFF"/>
        </w:rPr>
        <w:t>za komunálne  odpady a drobné stavebné odpady v znení neskorších zmien a</w:t>
      </w:r>
      <w:r>
        <w:rPr>
          <w:bCs/>
          <w:sz w:val="24"/>
          <w:szCs w:val="24"/>
          <w:shd w:val="clear" w:color="auto" w:fill="FFFFFF"/>
          <w:lang w:val="sk-SK"/>
        </w:rPr>
        <w:t> doplnkov</w:t>
      </w:r>
      <w:r>
        <w:rPr>
          <w:bCs/>
          <w:sz w:val="24"/>
          <w:szCs w:val="24"/>
          <w:shd w:val="clear" w:color="auto" w:fill="FFFFFF"/>
        </w:rPr>
        <w:t xml:space="preserve"> ) z dôvodu:</w:t>
      </w:r>
    </w:p>
    <w:p w:rsidR="004E6058" w:rsidRDefault="00BA2723">
      <w:pPr>
        <w:pStyle w:val="Odsekzoznamu"/>
        <w:numPr>
          <w:ilvl w:val="0"/>
          <w:numId w:val="1"/>
        </w:numPr>
        <w:spacing w:line="312" w:lineRule="auto"/>
      </w:pPr>
      <w:r>
        <w:rPr>
          <w:rFonts w:ascii="Arial" w:hAnsi="Arial" w:cs="Arial"/>
          <w:b/>
          <w:sz w:val="24"/>
          <w:szCs w:val="24"/>
          <w:shd w:val="clear" w:color="auto" w:fill="FFFFFF"/>
        </w:rPr>
        <w:t xml:space="preserve">zlej finančnej situácie poplatníka  </w:t>
      </w:r>
      <w:r>
        <w:rPr>
          <w:rFonts w:ascii="Arial" w:hAnsi="Arial" w:cs="Arial"/>
          <w:bCs/>
          <w:sz w:val="24"/>
          <w:szCs w:val="24"/>
          <w:shd w:val="clear" w:color="auto" w:fill="FFFFFF"/>
        </w:rPr>
        <w:t>x)</w:t>
      </w:r>
    </w:p>
    <w:p w:rsidR="004E6058" w:rsidRDefault="00BA2723">
      <w:pPr>
        <w:pStyle w:val="Odsekzoznamu"/>
        <w:numPr>
          <w:ilvl w:val="0"/>
          <w:numId w:val="1"/>
        </w:numPr>
        <w:spacing w:line="312" w:lineRule="auto"/>
      </w:pPr>
      <w:r>
        <w:rPr>
          <w:rFonts w:ascii="Arial" w:hAnsi="Arial" w:cs="Arial"/>
          <w:b/>
          <w:sz w:val="24"/>
          <w:szCs w:val="24"/>
          <w:shd w:val="clear" w:color="auto" w:fill="FFFFFF"/>
        </w:rPr>
        <w:t xml:space="preserve">ťažko zdravotne postihnutých ( ŤZP ) poplatníkov   </w:t>
      </w:r>
      <w:r>
        <w:rPr>
          <w:rFonts w:ascii="Arial" w:hAnsi="Arial" w:cs="Arial"/>
          <w:bCs/>
          <w:sz w:val="24"/>
          <w:szCs w:val="24"/>
          <w:shd w:val="clear" w:color="auto" w:fill="FFFFFF"/>
        </w:rPr>
        <w:t>x)</w:t>
      </w:r>
    </w:p>
    <w:p w:rsidR="004E6058" w:rsidRDefault="004E6058">
      <w:pPr>
        <w:pStyle w:val="Odsekzoznamu"/>
        <w:spacing w:line="312" w:lineRule="auto"/>
        <w:rPr>
          <w:rFonts w:ascii="Arial" w:hAnsi="Arial" w:cs="Arial"/>
          <w:bCs/>
          <w:sz w:val="24"/>
          <w:szCs w:val="24"/>
          <w:shd w:val="clear" w:color="auto" w:fill="FFFFFF"/>
        </w:rPr>
      </w:pPr>
    </w:p>
    <w:p w:rsidR="004E6058" w:rsidRDefault="00BA2723">
      <w:pPr>
        <w:spacing w:line="312" w:lineRule="auto"/>
      </w:pPr>
      <w:r>
        <w:rPr>
          <w:bCs/>
          <w:sz w:val="24"/>
          <w:szCs w:val="24"/>
          <w:lang w:val="sk-SK"/>
        </w:rPr>
        <w:t xml:space="preserve">I. </w:t>
      </w:r>
      <w:r>
        <w:rPr>
          <w:b/>
          <w:sz w:val="24"/>
          <w:szCs w:val="24"/>
          <w:lang w:val="sk-SK"/>
        </w:rPr>
        <w:t xml:space="preserve">Poplatník – platiteľ poplatku                                    </w:t>
      </w:r>
      <w:r>
        <w:rPr>
          <w:b/>
          <w:sz w:val="24"/>
          <w:szCs w:val="24"/>
          <w:lang w:val="sk-SK"/>
        </w:rPr>
        <w:t xml:space="preserve">                            Evidenčné číslo:</w:t>
      </w:r>
    </w:p>
    <w:tbl>
      <w:tblPr>
        <w:tblW w:w="10194" w:type="dxa"/>
        <w:tblCellMar>
          <w:left w:w="10" w:type="dxa"/>
          <w:right w:w="10" w:type="dxa"/>
        </w:tblCellMar>
        <w:tblLook w:val="0000" w:firstRow="0" w:lastRow="0" w:firstColumn="0" w:lastColumn="0" w:noHBand="0" w:noVBand="0"/>
      </w:tblPr>
      <w:tblGrid>
        <w:gridCol w:w="10194"/>
      </w:tblGrid>
      <w:tr w:rsidR="004E6058">
        <w:tblPrEx>
          <w:tblCellMar>
            <w:top w:w="0" w:type="dxa"/>
            <w:bottom w:w="0" w:type="dxa"/>
          </w:tblCellMar>
        </w:tblPrEx>
        <w:trPr>
          <w:trHeight w:val="469"/>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Meno                                   Priezvisko                                       Dátum narodenia</w:t>
            </w:r>
          </w:p>
        </w:tc>
      </w:tr>
      <w:tr w:rsidR="004E6058">
        <w:tblPrEx>
          <w:tblCellMar>
            <w:top w:w="0" w:type="dxa"/>
            <w:bottom w:w="0" w:type="dxa"/>
          </w:tblCellMar>
        </w:tblPrEx>
        <w:trPr>
          <w:trHeight w:val="405"/>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rPr>
                <w:sz w:val="24"/>
                <w:szCs w:val="24"/>
                <w:lang w:val="sk-SK"/>
              </w:rPr>
            </w:pPr>
            <w:r>
              <w:rPr>
                <w:sz w:val="24"/>
                <w:szCs w:val="24"/>
                <w:lang w:val="sk-SK"/>
              </w:rPr>
              <w:t>Adresa trvalého pobytu:</w:t>
            </w:r>
          </w:p>
        </w:tc>
      </w:tr>
      <w:tr w:rsidR="004E6058">
        <w:tblPrEx>
          <w:tblCellMar>
            <w:top w:w="0" w:type="dxa"/>
            <w:bottom w:w="0" w:type="dxa"/>
          </w:tblCellMar>
        </w:tblPrEx>
        <w:trPr>
          <w:trHeight w:val="378"/>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Doručovacia adresa (pokiaľ nie je zhodná s adresou trvalého pobytu):</w:t>
            </w:r>
          </w:p>
          <w:p w:rsidR="004E6058" w:rsidRDefault="004E6058">
            <w:pPr>
              <w:spacing w:line="312" w:lineRule="auto"/>
              <w:outlineLvl w:val="0"/>
              <w:rPr>
                <w:sz w:val="24"/>
                <w:szCs w:val="24"/>
                <w:lang w:val="sk-SK"/>
              </w:rPr>
            </w:pPr>
          </w:p>
        </w:tc>
      </w:tr>
      <w:tr w:rsidR="004E6058">
        <w:tblPrEx>
          <w:tblCellMar>
            <w:top w:w="0" w:type="dxa"/>
            <w:bottom w:w="0" w:type="dxa"/>
          </w:tblCellMar>
        </w:tblPrEx>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 xml:space="preserve">Tel. </w:t>
            </w:r>
            <w:r>
              <w:rPr>
                <w:sz w:val="24"/>
                <w:szCs w:val="24"/>
                <w:lang w:val="sk-SK"/>
              </w:rPr>
              <w:t>kontakt/ e-mailová adresa:</w:t>
            </w:r>
          </w:p>
          <w:p w:rsidR="004E6058" w:rsidRDefault="004E6058">
            <w:pPr>
              <w:spacing w:line="312" w:lineRule="auto"/>
              <w:outlineLvl w:val="0"/>
              <w:rPr>
                <w:sz w:val="24"/>
                <w:szCs w:val="24"/>
                <w:lang w:val="sk-SK"/>
              </w:rPr>
            </w:pPr>
          </w:p>
        </w:tc>
      </w:tr>
      <w:tr w:rsidR="004E6058">
        <w:tblPrEx>
          <w:tblCellMar>
            <w:top w:w="0" w:type="dxa"/>
            <w:bottom w:w="0" w:type="dxa"/>
          </w:tblCellMar>
        </w:tblPrEx>
        <w:trPr>
          <w:trHeight w:val="273"/>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Finančný príjem:                                                                                         ŤZP:  ÁNO     NIE x)</w:t>
            </w:r>
          </w:p>
          <w:p w:rsidR="004E6058" w:rsidRDefault="004E6058">
            <w:pPr>
              <w:spacing w:line="312" w:lineRule="auto"/>
              <w:outlineLvl w:val="0"/>
              <w:rPr>
                <w:sz w:val="24"/>
                <w:szCs w:val="24"/>
                <w:lang w:val="sk-SK"/>
              </w:rPr>
            </w:pPr>
          </w:p>
        </w:tc>
      </w:tr>
    </w:tbl>
    <w:p w:rsidR="004E6058" w:rsidRDefault="004E6058">
      <w:pPr>
        <w:spacing w:line="312" w:lineRule="auto"/>
        <w:rPr>
          <w:b/>
          <w:sz w:val="24"/>
          <w:szCs w:val="24"/>
          <w:lang w:val="sk-SK"/>
        </w:rPr>
      </w:pPr>
    </w:p>
    <w:p w:rsidR="004E6058" w:rsidRDefault="00BA2723">
      <w:pPr>
        <w:spacing w:line="312" w:lineRule="auto"/>
      </w:pPr>
      <w:r>
        <w:rPr>
          <w:b/>
          <w:sz w:val="24"/>
          <w:szCs w:val="24"/>
          <w:lang w:val="sk-SK"/>
        </w:rPr>
        <w:t>II</w:t>
      </w:r>
      <w:r>
        <w:rPr>
          <w:b/>
          <w:bCs/>
          <w:sz w:val="24"/>
          <w:szCs w:val="24"/>
          <w:lang w:val="sk-SK"/>
        </w:rPr>
        <w:t>. Ďalšia plnoletá spoločne posudzovaná osoba</w:t>
      </w:r>
    </w:p>
    <w:tbl>
      <w:tblPr>
        <w:tblW w:w="10194" w:type="dxa"/>
        <w:tblCellMar>
          <w:left w:w="10" w:type="dxa"/>
          <w:right w:w="10" w:type="dxa"/>
        </w:tblCellMar>
        <w:tblLook w:val="0000" w:firstRow="0" w:lastRow="0" w:firstColumn="0" w:lastColumn="0" w:noHBand="0" w:noVBand="0"/>
      </w:tblPr>
      <w:tblGrid>
        <w:gridCol w:w="10194"/>
      </w:tblGrid>
      <w:tr w:rsidR="004E6058">
        <w:tblPrEx>
          <w:tblCellMar>
            <w:top w:w="0" w:type="dxa"/>
            <w:bottom w:w="0" w:type="dxa"/>
          </w:tblCellMar>
        </w:tblPrEx>
        <w:trPr>
          <w:trHeight w:val="377"/>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Meno                                     Priezvisko</w:t>
            </w:r>
            <w:r>
              <w:rPr>
                <w:sz w:val="24"/>
                <w:szCs w:val="24"/>
                <w:lang w:val="sk-SK"/>
              </w:rPr>
              <w:t xml:space="preserve">                                    Dátum narodenia</w:t>
            </w:r>
          </w:p>
        </w:tc>
      </w:tr>
      <w:tr w:rsidR="004E6058">
        <w:tblPrEx>
          <w:tblCellMar>
            <w:top w:w="0" w:type="dxa"/>
            <w:bottom w:w="0" w:type="dxa"/>
          </w:tblCellMar>
        </w:tblPrEx>
        <w:trPr>
          <w:trHeight w:val="425"/>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Adresa trvalého pobytu:</w:t>
            </w:r>
          </w:p>
        </w:tc>
      </w:tr>
      <w:tr w:rsidR="004E6058">
        <w:tblPrEx>
          <w:tblCellMar>
            <w:top w:w="0" w:type="dxa"/>
            <w:bottom w:w="0" w:type="dxa"/>
          </w:tblCellMar>
        </w:tblPrEx>
        <w:trPr>
          <w:trHeight w:val="403"/>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Finančný príjem:                                                                                        ŤZP:  ÁNO     NIE   x)</w:t>
            </w:r>
          </w:p>
          <w:p w:rsidR="004E6058" w:rsidRDefault="004E6058">
            <w:pPr>
              <w:spacing w:line="312" w:lineRule="auto"/>
              <w:outlineLvl w:val="0"/>
              <w:rPr>
                <w:sz w:val="24"/>
                <w:szCs w:val="24"/>
                <w:lang w:val="sk-SK"/>
              </w:rPr>
            </w:pPr>
          </w:p>
        </w:tc>
      </w:tr>
    </w:tbl>
    <w:p w:rsidR="004E6058" w:rsidRDefault="004E6058">
      <w:pPr>
        <w:spacing w:line="312" w:lineRule="auto"/>
        <w:ind w:right="-50"/>
        <w:outlineLvl w:val="0"/>
        <w:rPr>
          <w:b/>
          <w:bCs/>
          <w:sz w:val="24"/>
          <w:szCs w:val="24"/>
          <w:lang w:val="sk-SK"/>
        </w:rPr>
      </w:pPr>
    </w:p>
    <w:p w:rsidR="004E6058" w:rsidRDefault="00BA2723">
      <w:pPr>
        <w:spacing w:line="312" w:lineRule="auto"/>
        <w:ind w:right="-50"/>
        <w:outlineLvl w:val="0"/>
        <w:rPr>
          <w:b/>
          <w:bCs/>
          <w:sz w:val="24"/>
          <w:szCs w:val="24"/>
          <w:lang w:val="sk-SK"/>
        </w:rPr>
      </w:pPr>
      <w:r>
        <w:rPr>
          <w:b/>
          <w:bCs/>
          <w:sz w:val="24"/>
          <w:szCs w:val="24"/>
          <w:lang w:val="sk-SK"/>
        </w:rPr>
        <w:t xml:space="preserve">III. Nezaopatrené alebo zaopatrené neplnoleté </w:t>
      </w:r>
      <w:r>
        <w:rPr>
          <w:b/>
          <w:bCs/>
          <w:sz w:val="24"/>
          <w:szCs w:val="24"/>
          <w:lang w:val="sk-SK"/>
        </w:rPr>
        <w:t>dieťa</w:t>
      </w:r>
    </w:p>
    <w:p w:rsidR="004E6058" w:rsidRDefault="00BA2723">
      <w:pPr>
        <w:spacing w:line="312" w:lineRule="auto"/>
      </w:pPr>
      <w:r>
        <w:rPr>
          <w:bCs/>
          <w:sz w:val="24"/>
          <w:szCs w:val="24"/>
          <w:shd w:val="clear" w:color="auto" w:fill="FFFFFF"/>
        </w:rPr>
        <w:t>(zaopatrené, neplnoleté dieťa do 18 r./   nezamestnané dieťa do 25 rokov/   nezaopatrené dieťa do 25 r. VŠ)      xx)</w:t>
      </w:r>
    </w:p>
    <w:tbl>
      <w:tblPr>
        <w:tblW w:w="10194" w:type="dxa"/>
        <w:tblCellMar>
          <w:left w:w="10" w:type="dxa"/>
          <w:right w:w="10" w:type="dxa"/>
        </w:tblCellMar>
        <w:tblLook w:val="0000" w:firstRow="0" w:lastRow="0" w:firstColumn="0" w:lastColumn="0" w:noHBand="0" w:noVBand="0"/>
      </w:tblPr>
      <w:tblGrid>
        <w:gridCol w:w="10194"/>
      </w:tblGrid>
      <w:tr w:rsidR="004E6058">
        <w:tblPrEx>
          <w:tblCellMar>
            <w:top w:w="0" w:type="dxa"/>
            <w:bottom w:w="0" w:type="dxa"/>
          </w:tblCellMar>
        </w:tblPrEx>
        <w:trPr>
          <w:trHeight w:val="377"/>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Meno                                     Priezvisko                                     Dátum narodenia</w:t>
            </w:r>
          </w:p>
        </w:tc>
      </w:tr>
      <w:tr w:rsidR="004E6058">
        <w:tblPrEx>
          <w:tblCellMar>
            <w:top w:w="0" w:type="dxa"/>
            <w:bottom w:w="0" w:type="dxa"/>
          </w:tblCellMar>
        </w:tblPrEx>
        <w:trPr>
          <w:trHeight w:val="425"/>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Adresa trvalého pobytu:</w:t>
            </w:r>
          </w:p>
        </w:tc>
      </w:tr>
      <w:tr w:rsidR="004E6058">
        <w:tblPrEx>
          <w:tblCellMar>
            <w:top w:w="0" w:type="dxa"/>
            <w:bottom w:w="0" w:type="dxa"/>
          </w:tblCellMar>
        </w:tblPrEx>
        <w:trPr>
          <w:trHeight w:val="403"/>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Finančný príjem:                                                                                       ŤZP:  ÁNO     NIE   x)</w:t>
            </w:r>
          </w:p>
          <w:p w:rsidR="004E6058" w:rsidRDefault="004E6058">
            <w:pPr>
              <w:spacing w:line="312" w:lineRule="auto"/>
              <w:outlineLvl w:val="0"/>
              <w:rPr>
                <w:sz w:val="24"/>
                <w:szCs w:val="24"/>
                <w:lang w:val="sk-SK"/>
              </w:rPr>
            </w:pPr>
          </w:p>
        </w:tc>
      </w:tr>
    </w:tbl>
    <w:p w:rsidR="004E6058" w:rsidRDefault="004E6058">
      <w:pPr>
        <w:spacing w:line="312" w:lineRule="auto"/>
        <w:ind w:right="-50"/>
        <w:outlineLvl w:val="0"/>
        <w:rPr>
          <w:b/>
          <w:bCs/>
          <w:sz w:val="24"/>
          <w:szCs w:val="24"/>
          <w:lang w:val="sk-SK"/>
        </w:rPr>
      </w:pPr>
    </w:p>
    <w:p w:rsidR="004E6058" w:rsidRDefault="00BA2723">
      <w:pPr>
        <w:spacing w:line="312" w:lineRule="auto"/>
        <w:ind w:right="-50"/>
        <w:outlineLvl w:val="0"/>
        <w:rPr>
          <w:b/>
          <w:bCs/>
          <w:sz w:val="24"/>
          <w:szCs w:val="24"/>
          <w:lang w:val="sk-SK"/>
        </w:rPr>
      </w:pPr>
      <w:r>
        <w:rPr>
          <w:b/>
          <w:bCs/>
          <w:sz w:val="24"/>
          <w:szCs w:val="24"/>
          <w:lang w:val="sk-SK"/>
        </w:rPr>
        <w:t>IV. Nezaopatrené alebo zaopatrené neplnoleté dieťa</w:t>
      </w:r>
    </w:p>
    <w:p w:rsidR="004E6058" w:rsidRDefault="00BA2723">
      <w:pPr>
        <w:spacing w:line="312" w:lineRule="auto"/>
      </w:pPr>
      <w:r>
        <w:rPr>
          <w:bCs/>
          <w:sz w:val="24"/>
          <w:szCs w:val="24"/>
          <w:shd w:val="clear" w:color="auto" w:fill="FFFFFF"/>
        </w:rPr>
        <w:t xml:space="preserve">(zaopatrené, neplnoleté dieťa do 18 r./   nezamestnané dieťa do 25 rokov/   </w:t>
      </w:r>
      <w:r>
        <w:rPr>
          <w:bCs/>
          <w:sz w:val="24"/>
          <w:szCs w:val="24"/>
          <w:shd w:val="clear" w:color="auto" w:fill="FFFFFF"/>
        </w:rPr>
        <w:t>nezaopatrené dieťa do 25 r. VŠ)      xx)</w:t>
      </w:r>
    </w:p>
    <w:tbl>
      <w:tblPr>
        <w:tblW w:w="10194" w:type="dxa"/>
        <w:tblCellMar>
          <w:left w:w="10" w:type="dxa"/>
          <w:right w:w="10" w:type="dxa"/>
        </w:tblCellMar>
        <w:tblLook w:val="0000" w:firstRow="0" w:lastRow="0" w:firstColumn="0" w:lastColumn="0" w:noHBand="0" w:noVBand="0"/>
      </w:tblPr>
      <w:tblGrid>
        <w:gridCol w:w="10194"/>
      </w:tblGrid>
      <w:tr w:rsidR="004E6058">
        <w:tblPrEx>
          <w:tblCellMar>
            <w:top w:w="0" w:type="dxa"/>
            <w:bottom w:w="0" w:type="dxa"/>
          </w:tblCellMar>
        </w:tblPrEx>
        <w:trPr>
          <w:trHeight w:val="377"/>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Meno                                     Priezvisko                                     Dátum narodenia</w:t>
            </w:r>
          </w:p>
        </w:tc>
      </w:tr>
      <w:tr w:rsidR="004E6058">
        <w:tblPrEx>
          <w:tblCellMar>
            <w:top w:w="0" w:type="dxa"/>
            <w:bottom w:w="0" w:type="dxa"/>
          </w:tblCellMar>
        </w:tblPrEx>
        <w:trPr>
          <w:trHeight w:val="425"/>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Adresa trvalého pobytu:</w:t>
            </w:r>
          </w:p>
        </w:tc>
      </w:tr>
      <w:tr w:rsidR="004E6058">
        <w:tblPrEx>
          <w:tblCellMar>
            <w:top w:w="0" w:type="dxa"/>
            <w:bottom w:w="0" w:type="dxa"/>
          </w:tblCellMar>
        </w:tblPrEx>
        <w:trPr>
          <w:trHeight w:val="403"/>
        </w:trPr>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058" w:rsidRDefault="00BA2723">
            <w:pPr>
              <w:spacing w:line="312" w:lineRule="auto"/>
              <w:outlineLvl w:val="0"/>
              <w:rPr>
                <w:sz w:val="24"/>
                <w:szCs w:val="24"/>
                <w:lang w:val="sk-SK"/>
              </w:rPr>
            </w:pPr>
            <w:r>
              <w:rPr>
                <w:sz w:val="24"/>
                <w:szCs w:val="24"/>
                <w:lang w:val="sk-SK"/>
              </w:rPr>
              <w:t xml:space="preserve">Finančný príjem:                                                                 </w:t>
            </w:r>
            <w:r>
              <w:rPr>
                <w:sz w:val="24"/>
                <w:szCs w:val="24"/>
                <w:lang w:val="sk-SK"/>
              </w:rPr>
              <w:t xml:space="preserve">                       ŤZP:  ÁNO     NIE   x)</w:t>
            </w:r>
          </w:p>
          <w:p w:rsidR="004E6058" w:rsidRDefault="004E6058">
            <w:pPr>
              <w:spacing w:line="312" w:lineRule="auto"/>
              <w:outlineLvl w:val="0"/>
              <w:rPr>
                <w:sz w:val="24"/>
                <w:szCs w:val="24"/>
                <w:lang w:val="sk-SK"/>
              </w:rPr>
            </w:pPr>
          </w:p>
        </w:tc>
      </w:tr>
    </w:tbl>
    <w:p w:rsidR="004E6058" w:rsidRDefault="004E6058">
      <w:pPr>
        <w:spacing w:line="312" w:lineRule="auto"/>
        <w:rPr>
          <w:b/>
          <w:sz w:val="24"/>
          <w:szCs w:val="24"/>
        </w:rPr>
      </w:pPr>
    </w:p>
    <w:p w:rsidR="004E6058" w:rsidRDefault="004E6058">
      <w:pPr>
        <w:spacing w:line="312" w:lineRule="auto"/>
        <w:rPr>
          <w:b/>
          <w:sz w:val="24"/>
          <w:szCs w:val="24"/>
          <w:lang w:val="sk-SK"/>
        </w:rPr>
      </w:pPr>
    </w:p>
    <w:p w:rsidR="004E6058" w:rsidRDefault="00BA2723">
      <w:pPr>
        <w:spacing w:line="312" w:lineRule="auto"/>
      </w:pPr>
      <w:r>
        <w:rPr>
          <w:b/>
          <w:bCs/>
          <w:sz w:val="24"/>
          <w:szCs w:val="24"/>
          <w:lang w:val="sk-SK"/>
        </w:rPr>
        <w:t>Informovanie</w:t>
      </w:r>
      <w:r>
        <w:rPr>
          <w:b/>
          <w:bCs/>
          <w:sz w:val="24"/>
          <w:szCs w:val="24"/>
        </w:rPr>
        <w:t xml:space="preserve"> o spracovaní osobných údajov:</w:t>
      </w:r>
    </w:p>
    <w:p w:rsidR="004E6058" w:rsidRDefault="00BA2723">
      <w:pPr>
        <w:spacing w:line="312" w:lineRule="auto"/>
      </w:pPr>
      <w:r>
        <w:rPr>
          <w:sz w:val="24"/>
          <w:szCs w:val="24"/>
        </w:rPr>
        <w:t xml:space="preserve">Poskytnuté osobné údaje budú spracované len za účelom vybavenia Vašej žiadosti v súlade s Nariadením Európskeho parlamentu a Rady č. 2016/679 o ochrane fyzických </w:t>
      </w:r>
      <w:r>
        <w:rPr>
          <w:sz w:val="24"/>
          <w:szCs w:val="24"/>
        </w:rPr>
        <w:t xml:space="preserve">osôb pri spracúvaní osobných údajov a o voľnom pohybe takýchto údajov a zákonom č. 18/2018 Z. z. o ochrane osobných údajov. </w:t>
      </w:r>
      <w:r>
        <w:rPr>
          <w:sz w:val="24"/>
          <w:szCs w:val="24"/>
          <w:lang w:val="sk-SK"/>
        </w:rPr>
        <w:t>Osobné údaje môžu byť poskytnuté orgánom štátnej moci, kontrolným orgánom za účelom kontroly z ich strany a prípadne iným príjemcom,</w:t>
      </w:r>
      <w:r>
        <w:rPr>
          <w:sz w:val="24"/>
          <w:szCs w:val="24"/>
          <w:lang w:val="sk-SK"/>
        </w:rPr>
        <w:t xml:space="preserve"> ak to povaha žiadosti vyžaduje. </w:t>
      </w:r>
      <w:r>
        <w:rPr>
          <w:sz w:val="24"/>
          <w:szCs w:val="24"/>
        </w:rPr>
        <w:t>Osobné údaje nebudú poskytnuté do tretích krajín. Po vybavení žiadosti budú osobné údaje a žiadosť archivované v súlade s registratúrnym plánom mesta. Môžete od nás požadovať prístup k Vašim osobným údajom, máte právo na ic</w:t>
      </w:r>
      <w:r>
        <w:rPr>
          <w:sz w:val="24"/>
          <w:szCs w:val="24"/>
        </w:rPr>
        <w:t>h opravu, právo namietať proti spracúvaniu. Ak sa domnievate, že Vaše osobné údaje sú spracúvané nespravodlivo alebo nezákonne, môžete podať sťažnosť na dozorný orgán ako aj právo podať návrh na začatie konania dozornému orgánu ktorým je Úrad na ochranu os</w:t>
      </w:r>
      <w:r>
        <w:rPr>
          <w:sz w:val="24"/>
          <w:szCs w:val="24"/>
        </w:rPr>
        <w:t>obných údajov Slovenskej republiky, Hraničná 12, 820 07 Bratislava 27. Predmetné práva si môžete uplatniť písomne doručením žiadosti na adresu: Mestský úrad Prievidza, Námestie slobody č. 14, 971 01 Prievidza, osobne do podateľne alebo elektronicky na emai</w:t>
      </w:r>
      <w:r>
        <w:rPr>
          <w:sz w:val="24"/>
          <w:szCs w:val="24"/>
        </w:rPr>
        <w:t xml:space="preserve">l info@prievidza.sk . Kontakt na osobu zodpovednú za ochranu osobných údajov: zodpovednaosoba@somi.sk. Viac informácií o ochrane osobných údajov nájdete na našej webovej stránke </w:t>
      </w:r>
      <w:r>
        <w:rPr>
          <w:color w:val="auto"/>
          <w:sz w:val="24"/>
          <w:szCs w:val="24"/>
        </w:rPr>
        <w:t xml:space="preserve">– </w:t>
      </w:r>
      <w:hyperlink r:id="rId7" w:history="1">
        <w:r>
          <w:rPr>
            <w:rStyle w:val="Hypertextovprepojenie"/>
            <w:color w:val="auto"/>
            <w:sz w:val="24"/>
            <w:szCs w:val="24"/>
          </w:rPr>
          <w:t>www.prievidza.sk</w:t>
        </w:r>
      </w:hyperlink>
      <w:r>
        <w:rPr>
          <w:color w:val="auto"/>
          <w:sz w:val="24"/>
          <w:szCs w:val="24"/>
        </w:rPr>
        <w:t>.</w:t>
      </w:r>
    </w:p>
    <w:p w:rsidR="004E6058" w:rsidRDefault="004E6058">
      <w:pPr>
        <w:spacing w:line="312" w:lineRule="auto"/>
        <w:rPr>
          <w:sz w:val="24"/>
          <w:szCs w:val="24"/>
        </w:rPr>
      </w:pPr>
    </w:p>
    <w:p w:rsidR="004E6058" w:rsidRDefault="004E6058">
      <w:pPr>
        <w:spacing w:line="312" w:lineRule="auto"/>
        <w:rPr>
          <w:sz w:val="24"/>
          <w:szCs w:val="24"/>
        </w:rPr>
      </w:pPr>
    </w:p>
    <w:p w:rsidR="004E6058" w:rsidRDefault="004E6058">
      <w:pPr>
        <w:spacing w:line="312" w:lineRule="auto"/>
        <w:rPr>
          <w:b/>
          <w:sz w:val="24"/>
          <w:szCs w:val="24"/>
          <w:lang w:val="sk-SK"/>
        </w:rPr>
      </w:pPr>
    </w:p>
    <w:p w:rsidR="004E6058" w:rsidRDefault="00BA2723">
      <w:pPr>
        <w:spacing w:line="312" w:lineRule="auto"/>
      </w:pPr>
      <w:r>
        <w:rPr>
          <w:b/>
          <w:sz w:val="24"/>
          <w:szCs w:val="24"/>
          <w:lang w:val="sk-SK"/>
        </w:rPr>
        <w:t>Dátum:……………………</w:t>
      </w:r>
      <w:r>
        <w:rPr>
          <w:b/>
          <w:sz w:val="24"/>
          <w:szCs w:val="24"/>
          <w:lang w:val="sk-SK"/>
        </w:rPr>
        <w:t xml:space="preserve">……………                      </w:t>
      </w:r>
      <w:r>
        <w:rPr>
          <w:b/>
          <w:sz w:val="24"/>
          <w:szCs w:val="24"/>
        </w:rPr>
        <w:t>Podpis: ………………………………………</w:t>
      </w:r>
    </w:p>
    <w:p w:rsidR="004E6058" w:rsidRDefault="004E6058">
      <w:pPr>
        <w:spacing w:line="312" w:lineRule="auto"/>
        <w:rPr>
          <w:b/>
          <w:sz w:val="24"/>
          <w:szCs w:val="24"/>
          <w:u w:val="single"/>
        </w:rPr>
      </w:pPr>
    </w:p>
    <w:p w:rsidR="004E6058" w:rsidRDefault="00BA2723">
      <w:pPr>
        <w:spacing w:line="312" w:lineRule="auto"/>
      </w:pPr>
      <w:r>
        <w:rPr>
          <w:b/>
          <w:sz w:val="24"/>
          <w:szCs w:val="24"/>
        </w:rPr>
        <w:t>Doklady k žiadosti:</w:t>
      </w:r>
    </w:p>
    <w:p w:rsidR="004E6058" w:rsidRDefault="00BA2723">
      <w:pPr>
        <w:pStyle w:val="Odsekzoznamu"/>
        <w:numPr>
          <w:ilvl w:val="0"/>
          <w:numId w:val="3"/>
        </w:numPr>
        <w:spacing w:line="312" w:lineRule="auto"/>
      </w:pPr>
      <w:r>
        <w:rPr>
          <w:rFonts w:ascii="Arial" w:hAnsi="Arial" w:cs="Arial"/>
          <w:sz w:val="24"/>
          <w:szCs w:val="24"/>
        </w:rPr>
        <w:t xml:space="preserve">Doklady </w:t>
      </w:r>
      <w:r>
        <w:rPr>
          <w:rFonts w:ascii="Arial" w:hAnsi="Arial" w:cs="Arial"/>
          <w:b/>
          <w:sz w:val="24"/>
          <w:szCs w:val="24"/>
        </w:rPr>
        <w:t>o všetkých príjmoch</w:t>
      </w:r>
      <w:r>
        <w:rPr>
          <w:rFonts w:ascii="Arial" w:hAnsi="Arial" w:cs="Arial"/>
          <w:sz w:val="24"/>
          <w:szCs w:val="24"/>
        </w:rPr>
        <w:t xml:space="preserve">  poplatníka a všetky spoločne posudzované osoby</w:t>
      </w:r>
    </w:p>
    <w:p w:rsidR="004E6058" w:rsidRDefault="00BA2723">
      <w:pPr>
        <w:pStyle w:val="Odsekzoznamu"/>
        <w:numPr>
          <w:ilvl w:val="0"/>
          <w:numId w:val="2"/>
        </w:numPr>
        <w:spacing w:line="312" w:lineRule="auto"/>
        <w:rPr>
          <w:rFonts w:ascii="Arial" w:hAnsi="Arial" w:cs="Arial"/>
          <w:sz w:val="24"/>
          <w:szCs w:val="24"/>
        </w:rPr>
      </w:pPr>
      <w:r>
        <w:rPr>
          <w:rFonts w:ascii="Arial" w:hAnsi="Arial" w:cs="Arial"/>
          <w:sz w:val="24"/>
          <w:szCs w:val="24"/>
        </w:rPr>
        <w:t>Preukaz fyzickej osoby s ťažkým zdravotným postihnutím – predkladá ŤZP poplatník</w:t>
      </w:r>
    </w:p>
    <w:p w:rsidR="004E6058" w:rsidRDefault="00BA2723">
      <w:pPr>
        <w:pStyle w:val="Odsekzoznamu"/>
        <w:numPr>
          <w:ilvl w:val="0"/>
          <w:numId w:val="2"/>
        </w:numPr>
        <w:spacing w:line="312" w:lineRule="auto"/>
        <w:rPr>
          <w:rFonts w:ascii="Arial" w:hAnsi="Arial" w:cs="Arial"/>
          <w:sz w:val="24"/>
          <w:szCs w:val="24"/>
        </w:rPr>
      </w:pPr>
      <w:r>
        <w:rPr>
          <w:rFonts w:ascii="Arial" w:hAnsi="Arial" w:cs="Arial"/>
          <w:sz w:val="24"/>
          <w:szCs w:val="24"/>
        </w:rPr>
        <w:t>Rozhodnutie Sociálnej poisť</w:t>
      </w:r>
      <w:r>
        <w:rPr>
          <w:rFonts w:ascii="Arial" w:hAnsi="Arial" w:cs="Arial"/>
          <w:sz w:val="24"/>
          <w:szCs w:val="24"/>
        </w:rPr>
        <w:t>ovne o invalidnom dôchodku – predkladá ŤZP poplatník</w:t>
      </w:r>
    </w:p>
    <w:p w:rsidR="004E6058" w:rsidRDefault="00BA2723">
      <w:pPr>
        <w:pStyle w:val="Odsekzoznamu"/>
        <w:numPr>
          <w:ilvl w:val="0"/>
          <w:numId w:val="2"/>
        </w:numPr>
        <w:spacing w:line="312" w:lineRule="auto"/>
        <w:rPr>
          <w:rFonts w:ascii="Arial" w:hAnsi="Arial" w:cs="Arial"/>
          <w:sz w:val="24"/>
          <w:szCs w:val="24"/>
        </w:rPr>
      </w:pPr>
      <w:r>
        <w:rPr>
          <w:rFonts w:ascii="Arial" w:hAnsi="Arial" w:cs="Arial"/>
          <w:sz w:val="24"/>
          <w:szCs w:val="24"/>
        </w:rPr>
        <w:t>Potvrdenie, že je uchádzačom o zamestnanie – predkladá dospelá ŤZP osoba do 55 rokov, ktorá poberá čiastočný invalidný dôchodok</w:t>
      </w:r>
    </w:p>
    <w:p w:rsidR="004E6058" w:rsidRDefault="00BA2723">
      <w:pPr>
        <w:spacing w:line="312" w:lineRule="auto"/>
      </w:pPr>
      <w:r>
        <w:rPr>
          <w:sz w:val="24"/>
          <w:szCs w:val="24"/>
        </w:rPr>
        <w:t xml:space="preserve">x)   </w:t>
      </w:r>
      <w:r>
        <w:rPr>
          <w:sz w:val="24"/>
          <w:szCs w:val="24"/>
          <w:lang w:val="sk-SK"/>
        </w:rPr>
        <w:t>hodiaco</w:t>
      </w:r>
      <w:r>
        <w:rPr>
          <w:sz w:val="24"/>
          <w:szCs w:val="24"/>
        </w:rPr>
        <w:t xml:space="preserve"> se zakroužkujte</w:t>
      </w:r>
    </w:p>
    <w:p w:rsidR="004E6058" w:rsidRDefault="00BA2723">
      <w:pPr>
        <w:spacing w:line="312" w:lineRule="auto"/>
      </w:pPr>
      <w:r>
        <w:rPr>
          <w:sz w:val="24"/>
          <w:szCs w:val="24"/>
          <w:lang w:val="sk-SK"/>
        </w:rPr>
        <w:t>xx</w:t>
      </w:r>
      <w:r>
        <w:rPr>
          <w:sz w:val="24"/>
          <w:szCs w:val="24"/>
        </w:rPr>
        <w:t>)</w:t>
      </w:r>
      <w:r>
        <w:rPr>
          <w:sz w:val="24"/>
          <w:szCs w:val="24"/>
          <w:lang w:val="sk-SK"/>
        </w:rPr>
        <w:t xml:space="preserve"> hodiace</w:t>
      </w:r>
      <w:r>
        <w:rPr>
          <w:sz w:val="24"/>
          <w:szCs w:val="24"/>
        </w:rPr>
        <w:t xml:space="preserve"> sa podčiarknite</w:t>
      </w:r>
    </w:p>
    <w:p w:rsidR="004E6058" w:rsidRDefault="004E6058">
      <w:pPr>
        <w:spacing w:line="312" w:lineRule="auto"/>
        <w:rPr>
          <w:sz w:val="24"/>
          <w:szCs w:val="24"/>
        </w:rPr>
      </w:pPr>
    </w:p>
    <w:p w:rsidR="004E6058" w:rsidRDefault="004E6058">
      <w:pPr>
        <w:spacing w:line="312" w:lineRule="auto"/>
        <w:rPr>
          <w:sz w:val="24"/>
          <w:szCs w:val="24"/>
        </w:rPr>
      </w:pPr>
    </w:p>
    <w:sectPr w:rsidR="004E6058">
      <w:footerReference w:type="default" r:id="rId8"/>
      <w:pgSz w:w="11906" w:h="16838"/>
      <w:pgMar w:top="709" w:right="851" w:bottom="567" w:left="851"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23" w:rsidRDefault="00BA2723">
      <w:r>
        <w:separator/>
      </w:r>
    </w:p>
  </w:endnote>
  <w:endnote w:type="continuationSeparator" w:id="0">
    <w:p w:rsidR="00BA2723" w:rsidRDefault="00BA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54" w:rsidRDefault="00BA2723">
    <w:pPr>
      <w:pStyle w:val="Pta"/>
      <w:jc w:val="right"/>
    </w:pPr>
    <w:r>
      <w:t xml:space="preserve">Strana 1 z </w:t>
    </w:r>
    <w:r>
      <w:rPr>
        <w:lang w:val="sk-SK"/>
      </w:rPr>
      <w:fldChar w:fldCharType="begin"/>
    </w:r>
    <w:r>
      <w:rPr>
        <w:lang w:val="sk-SK"/>
      </w:rPr>
      <w:instrText xml:space="preserve"> PAGE </w:instrText>
    </w:r>
    <w:r>
      <w:rPr>
        <w:lang w:val="sk-SK"/>
      </w:rPr>
      <w:fldChar w:fldCharType="separate"/>
    </w:r>
    <w:r w:rsidR="001B411E">
      <w:rPr>
        <w:noProof/>
        <w:lang w:val="sk-SK"/>
      </w:rPr>
      <w:t>1</w:t>
    </w:r>
    <w:r>
      <w:rPr>
        <w:lang w:val="sk-SK"/>
      </w:rPr>
      <w:fldChar w:fldCharType="end"/>
    </w:r>
  </w:p>
  <w:p w:rsidR="00257454" w:rsidRDefault="00BA2723">
    <w:pPr>
      <w:pStyle w:val="Pta"/>
      <w:tabs>
        <w:tab w:val="clear" w:pos="4536"/>
        <w:tab w:val="clear" w:pos="9072"/>
        <w:tab w:val="center" w:pos="5102"/>
        <w:tab w:val="right" w:pos="10204"/>
      </w:tabs>
      <w:rPr>
        <w:sz w:val="24"/>
        <w:szCs w:val="24"/>
      </w:rPr>
    </w:pPr>
    <w:r>
      <w:rPr>
        <w:sz w:val="24"/>
        <w:szCs w:val="24"/>
      </w:rPr>
      <w:t>F 429-0 Zákon č.582/2004 Z. 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23" w:rsidRDefault="00BA2723">
      <w:r>
        <w:separator/>
      </w:r>
    </w:p>
  </w:footnote>
  <w:footnote w:type="continuationSeparator" w:id="0">
    <w:p w:rsidR="00BA2723" w:rsidRDefault="00BA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81128"/>
    <w:multiLevelType w:val="multilevel"/>
    <w:tmpl w:val="C83C506E"/>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B87B27"/>
    <w:multiLevelType w:val="multilevel"/>
    <w:tmpl w:val="9FE6D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E6058"/>
    <w:rsid w:val="001B411E"/>
    <w:rsid w:val="004E6058"/>
    <w:rsid w:val="00BA2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57867-83A8-418D-8C69-DDD54B3F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rPr>
      <w:rFonts w:ascii="Arial" w:hAnsi="Arial" w:cs="Arial"/>
      <w:color w:val="000000"/>
      <w:lang w:val="cs-CZ" w:eastAsia="cs-CZ"/>
    </w:rPr>
  </w:style>
  <w:style w:type="paragraph" w:styleId="Nadpis1">
    <w:name w:val="heading 1"/>
    <w:basedOn w:val="Normlny"/>
    <w:next w:val="Normlny"/>
    <w:pPr>
      <w:keepNext/>
      <w:keepLines/>
      <w:spacing w:before="240"/>
      <w:outlineLvl w:val="0"/>
    </w:pPr>
    <w:rPr>
      <w:rFonts w:ascii="Calibri Light" w:hAnsi="Calibri Light" w:cs="Times New Roman"/>
      <w:color w:val="2F5496"/>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pPr>
      <w:shd w:val="clear" w:color="auto" w:fill="000080"/>
    </w:pPr>
    <w:rPr>
      <w:rFonts w:ascii="Tahoma" w:hAnsi="Tahoma" w:cs="Tahoma"/>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Jemnzvraznenie">
    <w:name w:val="Subtle Emphasis"/>
    <w:basedOn w:val="Predvolenpsmoodseku"/>
    <w:rPr>
      <w:i/>
      <w:iCs/>
      <w:color w:val="404040"/>
    </w:rPr>
  </w:style>
  <w:style w:type="paragraph" w:styleId="Odsekzoznamu">
    <w:name w:val="List Paragraph"/>
    <w:basedOn w:val="Normlny"/>
    <w:pPr>
      <w:suppressAutoHyphens w:val="0"/>
      <w:ind w:left="720"/>
      <w:textAlignment w:val="auto"/>
    </w:pPr>
    <w:rPr>
      <w:rFonts w:ascii="Calibri" w:eastAsia="Calibri" w:hAnsi="Calibri" w:cs="Times New Roman"/>
      <w:color w:val="auto"/>
      <w:sz w:val="22"/>
      <w:szCs w:val="22"/>
      <w:lang w:val="sk-SK" w:eastAsia="en-US"/>
    </w:r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hAnsi="Segoe UI" w:cs="Segoe UI"/>
      <w:color w:val="000000"/>
      <w:sz w:val="18"/>
      <w:szCs w:val="18"/>
      <w:lang w:val="cs-CZ" w:eastAsia="cs-CZ"/>
    </w:rPr>
  </w:style>
  <w:style w:type="character" w:customStyle="1" w:styleId="Nadpis1Char">
    <w:name w:val="Nadpis 1 Char"/>
    <w:basedOn w:val="Predvolenpsmoodseku"/>
    <w:rPr>
      <w:rFonts w:ascii="Calibri Light" w:eastAsia="Times New Roman" w:hAnsi="Calibri Light" w:cs="Times New Roman"/>
      <w:color w:val="2F5496"/>
      <w:sz w:val="32"/>
      <w:szCs w:val="32"/>
      <w:lang w:val="cs-CZ" w:eastAsia="cs-CZ"/>
    </w:rPr>
  </w:style>
  <w:style w:type="character" w:customStyle="1" w:styleId="PtaChar">
    <w:name w:val="Päta Char"/>
    <w:basedOn w:val="Predvolenpsmoodseku"/>
    <w:rPr>
      <w:rFonts w:ascii="Arial" w:hAnsi="Arial" w:cs="Arial"/>
      <w:color w:val="000000"/>
      <w:lang w:val="cs-CZ" w:eastAsia="cs-CZ"/>
    </w:rPr>
  </w:style>
  <w:style w:type="character" w:styleId="Hypertextovprepojenie">
    <w:name w:val="Hyperlink"/>
    <w:basedOn w:val="Predvolenpsmoodseku"/>
    <w:rPr>
      <w:color w:val="0563C1"/>
      <w:u w:val="single"/>
    </w:rPr>
  </w:style>
  <w:style w:type="character" w:customStyle="1" w:styleId="Nevyrieenzmienka">
    <w:name w:val="Nevyriešená zmienka"/>
    <w:basedOn w:val="Predvolenpsmoodsek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Meno</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dc:title>
  <dc:subject/>
  <dc:creator>Letavayova Slávka</dc:creator>
  <dc:description/>
  <cp:lastModifiedBy>Snoha Dalibor</cp:lastModifiedBy>
  <cp:revision>2</cp:revision>
  <cp:lastPrinted>2024-04-18T10:56:00Z</cp:lastPrinted>
  <dcterms:created xsi:type="dcterms:W3CDTF">2024-04-25T13:34:00Z</dcterms:created>
  <dcterms:modified xsi:type="dcterms:W3CDTF">2024-04-25T13:34:00Z</dcterms:modified>
</cp:coreProperties>
</file>